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46" w:rsidRPr="004F4455" w:rsidRDefault="00087B46" w:rsidP="00087B46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4F4455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ПЛАНИРАНЕ НА </w:t>
      </w:r>
      <w:r w:rsidR="00F066DC" w:rsidRPr="004F4455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ДИСТАНЦИОННА </w:t>
      </w:r>
      <w:r w:rsidRPr="004F4455">
        <w:rPr>
          <w:rFonts w:ascii="Times New Roman" w:hAnsi="Times New Roman" w:cs="Times New Roman"/>
          <w:b/>
          <w:bCs/>
          <w:sz w:val="26"/>
          <w:szCs w:val="26"/>
          <w:lang w:val="bg-BG"/>
        </w:rPr>
        <w:t>ДОПЪЛНИТЕЛНА ПОДКРЕПА ЗА ЛИЧНОСТНО РАЗВИТИЕ НА ДЕТЕ ИЛИ УЧЕНИК СЪС СПЕЦИАЛНИ ОБРАЗОВАТЕЛНИ ПОТРЕБНОСТИ</w:t>
      </w:r>
      <w:r w:rsidR="00F066DC" w:rsidRPr="004F4455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</w:t>
      </w:r>
    </w:p>
    <w:p w:rsidR="00087B46" w:rsidRPr="004F4455" w:rsidRDefault="00087B46" w:rsidP="00087B46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</w:p>
    <w:p w:rsidR="00087B46" w:rsidRPr="004F4455" w:rsidRDefault="00087B46" w:rsidP="00087B46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</w:p>
    <w:p w:rsidR="00087B46" w:rsidRPr="004F4455" w:rsidRDefault="00087B46" w:rsidP="00087B4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087B46" w:rsidRPr="004F4455" w:rsidRDefault="00087B46" w:rsidP="00087B4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F4455">
        <w:rPr>
          <w:rFonts w:ascii="Times New Roman" w:hAnsi="Times New Roman" w:cs="Times New Roman"/>
          <w:sz w:val="26"/>
          <w:szCs w:val="26"/>
          <w:lang w:val="bg-BG"/>
        </w:rPr>
        <w:t>1.</w:t>
      </w:r>
      <w:r w:rsidR="00223536">
        <w:rPr>
          <w:rFonts w:ascii="Times New Roman" w:hAnsi="Times New Roman" w:cs="Times New Roman"/>
          <w:sz w:val="26"/>
          <w:szCs w:val="26"/>
        </w:rPr>
        <w:t xml:space="preserve"> </w:t>
      </w:r>
      <w:r w:rsidRPr="004F4455">
        <w:rPr>
          <w:rFonts w:ascii="Times New Roman" w:hAnsi="Times New Roman" w:cs="Times New Roman"/>
          <w:sz w:val="26"/>
          <w:szCs w:val="26"/>
          <w:lang w:val="bg-BG"/>
        </w:rPr>
        <w:t xml:space="preserve">Проведете </w:t>
      </w:r>
      <w:r w:rsidR="00F066DC" w:rsidRPr="004F4455">
        <w:rPr>
          <w:rFonts w:ascii="Times New Roman" w:hAnsi="Times New Roman" w:cs="Times New Roman"/>
          <w:sz w:val="26"/>
          <w:szCs w:val="26"/>
          <w:lang w:val="bg-BG"/>
        </w:rPr>
        <w:t xml:space="preserve">предварителен </w:t>
      </w:r>
      <w:r w:rsidRPr="004F4455">
        <w:rPr>
          <w:rFonts w:ascii="Times New Roman" w:hAnsi="Times New Roman" w:cs="Times New Roman"/>
          <w:sz w:val="26"/>
          <w:szCs w:val="26"/>
          <w:lang w:val="bg-BG"/>
        </w:rPr>
        <w:t>разговор с родител на детето дали е запознат, че има безплатен достъп до учебни ресурси в интернет. Едната част са задължителните учебници, а втората са различни образователни сайтове за самоподготовка и занимание на</w:t>
      </w:r>
      <w:r w:rsidR="00FD6B3B">
        <w:rPr>
          <w:rFonts w:ascii="Times New Roman" w:hAnsi="Times New Roman" w:cs="Times New Roman"/>
          <w:sz w:val="26"/>
          <w:szCs w:val="26"/>
          <w:lang w:val="bg-BG"/>
        </w:rPr>
        <w:t xml:space="preserve"> децата. Ако е необходимо по електронна</w:t>
      </w:r>
      <w:r w:rsidR="00223536">
        <w:rPr>
          <w:rFonts w:ascii="Times New Roman" w:hAnsi="Times New Roman" w:cs="Times New Roman"/>
          <w:sz w:val="26"/>
          <w:szCs w:val="26"/>
        </w:rPr>
        <w:t xml:space="preserve"> </w:t>
      </w:r>
      <w:r w:rsidRPr="004F4455">
        <w:rPr>
          <w:rFonts w:ascii="Times New Roman" w:hAnsi="Times New Roman" w:cs="Times New Roman"/>
          <w:sz w:val="26"/>
          <w:szCs w:val="26"/>
          <w:lang w:val="bg-BG"/>
        </w:rPr>
        <w:t>поща изпратете линковете на родителите.</w:t>
      </w:r>
    </w:p>
    <w:p w:rsidR="00087B46" w:rsidRPr="004F4455" w:rsidRDefault="00087B46" w:rsidP="00087B4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087B46" w:rsidRPr="00D16B82" w:rsidRDefault="00087B46" w:rsidP="00087B4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</w:pPr>
      <w:r w:rsidRPr="004F4455">
        <w:rPr>
          <w:rFonts w:ascii="Times New Roman" w:hAnsi="Times New Roman" w:cs="Times New Roman"/>
          <w:sz w:val="26"/>
          <w:szCs w:val="26"/>
          <w:lang w:val="bg-BG"/>
        </w:rPr>
        <w:t>2.</w:t>
      </w:r>
      <w:r w:rsidR="00223536">
        <w:rPr>
          <w:rFonts w:ascii="Times New Roman" w:hAnsi="Times New Roman" w:cs="Times New Roman"/>
          <w:sz w:val="26"/>
          <w:szCs w:val="26"/>
        </w:rPr>
        <w:t xml:space="preserve"> </w:t>
      </w:r>
      <w:r w:rsidRPr="004F4455">
        <w:rPr>
          <w:rFonts w:ascii="Times New Roman" w:hAnsi="Times New Roman" w:cs="Times New Roman"/>
          <w:sz w:val="26"/>
          <w:szCs w:val="26"/>
          <w:lang w:val="bg-BG"/>
        </w:rPr>
        <w:t xml:space="preserve">Направете план за работа с </w:t>
      </w:r>
      <w:r w:rsidRP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детето</w:t>
      </w:r>
      <w:r w:rsid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или ученика</w:t>
      </w:r>
      <w:r w:rsidRP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в рамките</w:t>
      </w:r>
      <w:r w:rsidR="00FD6B3B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на една сесия – от 20 до 40 минути </w:t>
      </w:r>
      <w:r w:rsidR="00223536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в зависимост от възрастта на детето </w:t>
      </w:r>
      <w:r w:rsidR="00FD6B3B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или ученика, </w:t>
      </w:r>
      <w:r w:rsidRP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посредством </w:t>
      </w:r>
      <w:r w:rsidRPr="004F4455">
        <w:rPr>
          <w:rFonts w:ascii="Times New Roman" w:hAnsi="Times New Roman" w:cs="Times New Roman"/>
          <w:sz w:val="26"/>
          <w:szCs w:val="26"/>
          <w:lang w:val="bg-BG"/>
        </w:rPr>
        <w:t xml:space="preserve">видео връзка с </w:t>
      </w:r>
      <w:r w:rsidRPr="004F4455">
        <w:rPr>
          <w:rFonts w:ascii="Times New Roman" w:hAnsi="Times New Roman" w:cs="Times New Roman"/>
          <w:sz w:val="26"/>
          <w:szCs w:val="26"/>
        </w:rPr>
        <w:t xml:space="preserve">Viber, Skype </w:t>
      </w:r>
      <w:r w:rsidRPr="004F4455">
        <w:rPr>
          <w:rFonts w:ascii="Times New Roman" w:hAnsi="Times New Roman" w:cs="Times New Roman"/>
          <w:sz w:val="26"/>
          <w:szCs w:val="26"/>
          <w:lang w:val="bg-BG"/>
        </w:rPr>
        <w:t xml:space="preserve">или </w:t>
      </w:r>
      <w:r w:rsidRPr="004F4455">
        <w:rPr>
          <w:rFonts w:ascii="Times New Roman" w:hAnsi="Times New Roman" w:cs="Times New Roman"/>
          <w:sz w:val="26"/>
          <w:szCs w:val="26"/>
        </w:rPr>
        <w:t>Facebook Messenger</w:t>
      </w:r>
      <w:r w:rsidRPr="004F4455">
        <w:rPr>
          <w:rFonts w:ascii="Times New Roman" w:hAnsi="Times New Roman" w:cs="Times New Roman"/>
          <w:sz w:val="26"/>
          <w:szCs w:val="26"/>
          <w:lang w:val="bg-BG"/>
        </w:rPr>
        <w:t xml:space="preserve"> по желание на семейството. </w:t>
      </w:r>
      <w:r w:rsidR="00F066DC" w:rsidRPr="004F4455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087B46" w:rsidRPr="004F4455" w:rsidRDefault="00087B46" w:rsidP="00087B4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087B46" w:rsidRPr="004F4455" w:rsidRDefault="00087B46" w:rsidP="00087B4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F4455">
        <w:rPr>
          <w:rFonts w:ascii="Times New Roman" w:hAnsi="Times New Roman" w:cs="Times New Roman"/>
          <w:sz w:val="26"/>
          <w:szCs w:val="26"/>
          <w:lang w:val="bg-BG"/>
        </w:rPr>
        <w:t>3.</w:t>
      </w:r>
      <w:r w:rsidR="00223536">
        <w:rPr>
          <w:rFonts w:ascii="Times New Roman" w:hAnsi="Times New Roman" w:cs="Times New Roman"/>
          <w:sz w:val="26"/>
          <w:szCs w:val="26"/>
        </w:rPr>
        <w:t xml:space="preserve"> </w:t>
      </w:r>
      <w:r w:rsidRPr="004F4455">
        <w:rPr>
          <w:rFonts w:ascii="Times New Roman" w:hAnsi="Times New Roman" w:cs="Times New Roman"/>
          <w:sz w:val="26"/>
          <w:szCs w:val="26"/>
          <w:lang w:val="bg-BG"/>
        </w:rPr>
        <w:t>Изгответе график от понеделник до петък за часовете</w:t>
      </w:r>
      <w:r w:rsidR="008D635B">
        <w:rPr>
          <w:rFonts w:ascii="Times New Roman" w:hAnsi="Times New Roman" w:cs="Times New Roman"/>
          <w:sz w:val="26"/>
          <w:szCs w:val="26"/>
          <w:lang w:val="bg-BG"/>
        </w:rPr>
        <w:t>,</w:t>
      </w:r>
      <w:r w:rsidRPr="004F4455">
        <w:rPr>
          <w:rFonts w:ascii="Times New Roman" w:hAnsi="Times New Roman" w:cs="Times New Roman"/>
          <w:sz w:val="26"/>
          <w:szCs w:val="26"/>
          <w:lang w:val="bg-BG"/>
        </w:rPr>
        <w:t xml:space="preserve"> в които ще имате видео сесии с децата</w:t>
      </w:r>
      <w:r w:rsidR="00FD6B3B">
        <w:rPr>
          <w:rFonts w:ascii="Times New Roman" w:hAnsi="Times New Roman" w:cs="Times New Roman"/>
          <w:sz w:val="26"/>
          <w:szCs w:val="26"/>
          <w:lang w:val="bg-BG"/>
        </w:rPr>
        <w:t>/учениците</w:t>
      </w:r>
      <w:r w:rsidRPr="004F4455">
        <w:rPr>
          <w:rFonts w:ascii="Times New Roman" w:hAnsi="Times New Roman" w:cs="Times New Roman"/>
          <w:sz w:val="26"/>
          <w:szCs w:val="26"/>
          <w:lang w:val="bg-BG"/>
        </w:rPr>
        <w:t>. Трябва да ги разпределите равномерно за всеки ден, за да нямате свободен работен ден.</w:t>
      </w:r>
      <w:r w:rsidR="00F066DC" w:rsidRPr="004F4455">
        <w:rPr>
          <w:rFonts w:ascii="Times New Roman" w:hAnsi="Times New Roman" w:cs="Times New Roman"/>
          <w:sz w:val="26"/>
          <w:szCs w:val="26"/>
          <w:lang w:val="bg-BG"/>
        </w:rPr>
        <w:t xml:space="preserve"> Графикът следва да се съгласува със семейството кога ще е удобно и дали ще има възрастен в подкрепа на достъпа на детето</w:t>
      </w:r>
      <w:r w:rsidR="00FD6B3B">
        <w:rPr>
          <w:rFonts w:ascii="Times New Roman" w:hAnsi="Times New Roman" w:cs="Times New Roman"/>
          <w:sz w:val="26"/>
          <w:szCs w:val="26"/>
          <w:lang w:val="bg-BG"/>
        </w:rPr>
        <w:t>/ученика</w:t>
      </w:r>
      <w:r w:rsidR="00F066DC" w:rsidRPr="004F4455">
        <w:rPr>
          <w:rFonts w:ascii="Times New Roman" w:hAnsi="Times New Roman" w:cs="Times New Roman"/>
          <w:sz w:val="26"/>
          <w:szCs w:val="26"/>
          <w:lang w:val="bg-BG"/>
        </w:rPr>
        <w:t xml:space="preserve"> във видео</w:t>
      </w:r>
      <w:r w:rsidR="00223536">
        <w:rPr>
          <w:rFonts w:ascii="Times New Roman" w:hAnsi="Times New Roman" w:cs="Times New Roman"/>
          <w:sz w:val="26"/>
          <w:szCs w:val="26"/>
          <w:lang w:val="bg-BG"/>
        </w:rPr>
        <w:t xml:space="preserve"> връзката </w:t>
      </w:r>
      <w:r w:rsidR="00F066DC" w:rsidRPr="004F4455">
        <w:rPr>
          <w:rFonts w:ascii="Times New Roman" w:hAnsi="Times New Roman" w:cs="Times New Roman"/>
          <w:sz w:val="26"/>
          <w:szCs w:val="26"/>
          <w:lang w:val="bg-BG"/>
        </w:rPr>
        <w:t>с него.</w:t>
      </w:r>
    </w:p>
    <w:p w:rsidR="00F066DC" w:rsidRPr="004F4455" w:rsidRDefault="00F066DC" w:rsidP="00087B4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F066DC" w:rsidRPr="00FA0E94" w:rsidRDefault="00223536" w:rsidP="00087B46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Примерен </w:t>
      </w:r>
      <w:r w:rsidR="00497443">
        <w:rPr>
          <w:rFonts w:ascii="Times New Roman" w:hAnsi="Times New Roman" w:cs="Times New Roman"/>
          <w:b/>
          <w:bCs/>
          <w:sz w:val="26"/>
          <w:szCs w:val="26"/>
          <w:lang w:val="bg-BG"/>
        </w:rPr>
        <w:t>г</w:t>
      </w:r>
      <w:bookmarkStart w:id="0" w:name="_GoBack"/>
      <w:bookmarkEnd w:id="0"/>
      <w:r w:rsidR="00F066DC" w:rsidRPr="00FA0E94">
        <w:rPr>
          <w:rFonts w:ascii="Times New Roman" w:hAnsi="Times New Roman" w:cs="Times New Roman"/>
          <w:b/>
          <w:bCs/>
          <w:sz w:val="26"/>
          <w:szCs w:val="26"/>
          <w:lang w:val="bg-BG"/>
        </w:rPr>
        <w:t>рафик</w:t>
      </w:r>
      <w:r w:rsidR="00FA0E94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за седмицата</w:t>
      </w: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на ресурсен учител</w:t>
      </w:r>
      <w:r w:rsidR="00D75458">
        <w:rPr>
          <w:rFonts w:ascii="Times New Roman" w:hAnsi="Times New Roman" w:cs="Times New Roman"/>
          <w:b/>
          <w:bCs/>
          <w:sz w:val="26"/>
          <w:szCs w:val="26"/>
          <w:lang w:val="bg-BG"/>
        </w:rPr>
        <w:t>:</w:t>
      </w:r>
    </w:p>
    <w:p w:rsidR="00F066DC" w:rsidRPr="004F4455" w:rsidRDefault="00F066DC" w:rsidP="00087B4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F066DC" w:rsidRPr="004F4455" w:rsidRDefault="00F066DC" w:rsidP="00087B4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2268"/>
        <w:gridCol w:w="2410"/>
        <w:gridCol w:w="2551"/>
      </w:tblGrid>
      <w:tr w:rsidR="004F4455" w:rsidRPr="004F4455" w:rsidTr="00180082">
        <w:tc>
          <w:tcPr>
            <w:tcW w:w="2093" w:type="dxa"/>
          </w:tcPr>
          <w:p w:rsidR="00F066DC" w:rsidRPr="00FD6B3B" w:rsidRDefault="00F066DC" w:rsidP="00FD6B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FD6B3B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Име на детето/ученик</w:t>
            </w:r>
            <w:r w:rsidR="00223536" w:rsidRPr="00FD6B3B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а</w:t>
            </w:r>
          </w:p>
        </w:tc>
        <w:tc>
          <w:tcPr>
            <w:tcW w:w="2410" w:type="dxa"/>
          </w:tcPr>
          <w:p w:rsidR="00F066DC" w:rsidRPr="00FD6B3B" w:rsidRDefault="00F066DC" w:rsidP="00FD6B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FD6B3B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Понеделник</w:t>
            </w:r>
          </w:p>
        </w:tc>
        <w:tc>
          <w:tcPr>
            <w:tcW w:w="2551" w:type="dxa"/>
          </w:tcPr>
          <w:p w:rsidR="00F066DC" w:rsidRPr="00FD6B3B" w:rsidRDefault="00F066DC" w:rsidP="00FD6B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FD6B3B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Вторник</w:t>
            </w:r>
          </w:p>
        </w:tc>
        <w:tc>
          <w:tcPr>
            <w:tcW w:w="2268" w:type="dxa"/>
          </w:tcPr>
          <w:p w:rsidR="00F066DC" w:rsidRPr="00FD6B3B" w:rsidRDefault="00F066DC" w:rsidP="00FD6B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FD6B3B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Сряда</w:t>
            </w:r>
          </w:p>
        </w:tc>
        <w:tc>
          <w:tcPr>
            <w:tcW w:w="2410" w:type="dxa"/>
          </w:tcPr>
          <w:p w:rsidR="00F066DC" w:rsidRPr="00FD6B3B" w:rsidRDefault="00F066DC" w:rsidP="00FD6B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FD6B3B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Четвъртък</w:t>
            </w:r>
          </w:p>
        </w:tc>
        <w:tc>
          <w:tcPr>
            <w:tcW w:w="2551" w:type="dxa"/>
          </w:tcPr>
          <w:p w:rsidR="00F066DC" w:rsidRPr="00FD6B3B" w:rsidRDefault="00F066DC" w:rsidP="00FD6B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FD6B3B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Петък</w:t>
            </w:r>
          </w:p>
        </w:tc>
      </w:tr>
      <w:tr w:rsidR="004F4455" w:rsidRPr="004F4455" w:rsidTr="00180082">
        <w:tc>
          <w:tcPr>
            <w:tcW w:w="2093" w:type="dxa"/>
          </w:tcPr>
          <w:p w:rsidR="00F066DC" w:rsidRPr="00FD6B3B" w:rsidRDefault="00223536" w:rsidP="00067F51">
            <w:pP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FD6B3B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 xml:space="preserve">Мария, </w:t>
            </w:r>
            <w:r w:rsidRPr="00FD6B3B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  <w:r w:rsidR="00F066DC" w:rsidRPr="00FD6B3B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 xml:space="preserve"> клас</w:t>
            </w:r>
          </w:p>
        </w:tc>
        <w:tc>
          <w:tcPr>
            <w:tcW w:w="2410" w:type="dxa"/>
          </w:tcPr>
          <w:p w:rsidR="00F066DC" w:rsidRPr="004F4455" w:rsidRDefault="00F066DC" w:rsidP="00067F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F4455" w:rsidRPr="004F4455" w:rsidRDefault="004F4455" w:rsidP="00067F51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268" w:type="dxa"/>
          </w:tcPr>
          <w:p w:rsidR="00F066DC" w:rsidRPr="004F4455" w:rsidRDefault="00F066DC" w:rsidP="00067F51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410" w:type="dxa"/>
          </w:tcPr>
          <w:p w:rsidR="00F066DC" w:rsidRPr="004F4455" w:rsidRDefault="00223536" w:rsidP="00067F51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067F51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12,</w:t>
            </w:r>
            <w:r w:rsidR="00067F51" w:rsidRPr="00067F51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00 часа</w:t>
            </w:r>
            <w:r w:rsidR="00067F5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Подготвяте</w:t>
            </w:r>
            <w:r w:rsidR="004F4455" w:rsidRPr="004F445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067F5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работни листа, например от  </w:t>
            </w:r>
            <w:r w:rsidR="00067F5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„</w:t>
            </w:r>
            <w:proofErr w:type="spellStart"/>
            <w:r w:rsidR="00067F51" w:rsidRPr="004F445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Ремелка</w:t>
            </w:r>
            <w:proofErr w:type="spellEnd"/>
            <w:r w:rsidR="00067F5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“</w:t>
            </w:r>
            <w:r w:rsidR="00067F5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, и ги изпращате по електронната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067F5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поща на семейството.</w:t>
            </w:r>
          </w:p>
        </w:tc>
        <w:tc>
          <w:tcPr>
            <w:tcW w:w="2551" w:type="dxa"/>
          </w:tcPr>
          <w:p w:rsidR="00F066DC" w:rsidRPr="00067F51" w:rsidRDefault="00223536" w:rsidP="00087B4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067F51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15,</w:t>
            </w:r>
            <w:r w:rsidR="004F4455" w:rsidRPr="00067F51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00 часа</w:t>
            </w:r>
          </w:p>
          <w:p w:rsidR="004F4455" w:rsidRPr="004F4455" w:rsidRDefault="004F4455" w:rsidP="00067F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4F445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 xml:space="preserve">Тема: </w:t>
            </w:r>
            <w:r w:rsidR="003636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„</w:t>
            </w:r>
            <w:r w:rsidRPr="004F445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Събиране и изваждане на числата до 100 без преминаване</w:t>
            </w:r>
            <w:r w:rsidR="003636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“</w:t>
            </w:r>
          </w:p>
          <w:p w:rsidR="004F4455" w:rsidRPr="004F4455" w:rsidRDefault="004F4455" w:rsidP="00067F51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4F445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Ресурси: </w:t>
            </w:r>
          </w:p>
          <w:p w:rsidR="004F4455" w:rsidRPr="004F4455" w:rsidRDefault="004F4455" w:rsidP="00067F51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4F445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Работен лист </w:t>
            </w:r>
            <w:r w:rsidR="0036368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от </w:t>
            </w:r>
            <w:r w:rsidR="00223536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„</w:t>
            </w:r>
            <w:proofErr w:type="spellStart"/>
            <w:r w:rsidRPr="004F445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Ремелка</w:t>
            </w:r>
            <w:proofErr w:type="spellEnd"/>
            <w:r w:rsidR="00223536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“ –</w:t>
            </w:r>
            <w:r w:rsidR="00067F5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работите по този </w:t>
            </w:r>
            <w:r w:rsidR="00067F5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 xml:space="preserve">лист заедно с ученика. </w:t>
            </w:r>
          </w:p>
        </w:tc>
      </w:tr>
      <w:tr w:rsidR="004F4455" w:rsidRPr="004F4455" w:rsidTr="00180082">
        <w:tc>
          <w:tcPr>
            <w:tcW w:w="2093" w:type="dxa"/>
          </w:tcPr>
          <w:p w:rsidR="00F066DC" w:rsidRPr="00FD6B3B" w:rsidRDefault="00223536" w:rsidP="00067F51">
            <w:pP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FD6B3B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 xml:space="preserve">Иван, трета </w:t>
            </w:r>
            <w:r w:rsidR="00F066DC" w:rsidRPr="00FD6B3B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група</w:t>
            </w:r>
            <w:r w:rsidR="00363683" w:rsidRPr="00FD6B3B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, ДГ</w:t>
            </w:r>
          </w:p>
        </w:tc>
        <w:tc>
          <w:tcPr>
            <w:tcW w:w="2410" w:type="dxa"/>
          </w:tcPr>
          <w:p w:rsidR="00F066DC" w:rsidRPr="004F4455" w:rsidRDefault="00F066DC" w:rsidP="00067F51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551" w:type="dxa"/>
          </w:tcPr>
          <w:p w:rsidR="004F4455" w:rsidRPr="00067F51" w:rsidRDefault="00223536" w:rsidP="00067F51">
            <w:pP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067F51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09,</w:t>
            </w:r>
            <w:r w:rsidR="00067F51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00 часа</w:t>
            </w:r>
          </w:p>
          <w:p w:rsidR="00F066DC" w:rsidRPr="004F4455" w:rsidRDefault="004F4455" w:rsidP="00067F51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4F445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Подготвя</w:t>
            </w:r>
            <w:r w:rsidR="00067F5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</w:t>
            </w:r>
            <w:r w:rsidR="00223536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е </w:t>
            </w:r>
            <w:r w:rsidRPr="004F445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линкове с </w:t>
            </w:r>
            <w:proofErr w:type="spellStart"/>
            <w:r w:rsidRPr="004F445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клипчета</w:t>
            </w:r>
            <w:proofErr w:type="spellEnd"/>
            <w:r w:rsidRPr="004F445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с различни професии за видео сесията на следващия ден.</w:t>
            </w:r>
          </w:p>
        </w:tc>
        <w:tc>
          <w:tcPr>
            <w:tcW w:w="2268" w:type="dxa"/>
          </w:tcPr>
          <w:p w:rsidR="00F066DC" w:rsidRPr="00067F51" w:rsidRDefault="004A5FF8" w:rsidP="00067F51">
            <w:pP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067F51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16,00 часа</w:t>
            </w:r>
          </w:p>
          <w:p w:rsidR="004F4455" w:rsidRPr="004F4455" w:rsidRDefault="004A5FF8" w:rsidP="00067F51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223536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Тема:</w:t>
            </w:r>
            <w:r w:rsidRPr="004F445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4F4455" w:rsidRPr="004F445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„</w:t>
            </w:r>
            <w:r w:rsidRPr="004F445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П</w:t>
            </w:r>
            <w:proofErr w:type="spellStart"/>
            <w:r w:rsidR="003636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редстав</w:t>
            </w:r>
            <w:r w:rsidR="003636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яне</w:t>
            </w:r>
            <w:proofErr w:type="spellEnd"/>
            <w:r w:rsidR="003636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636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н</w:t>
            </w:r>
            <w:r w:rsidRPr="004F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 </w:t>
            </w:r>
            <w:proofErr w:type="spellStart"/>
            <w:r w:rsidRPr="004F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професии</w:t>
            </w:r>
            <w:proofErr w:type="spellEnd"/>
            <w:r w:rsidRPr="004F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F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</w:t>
            </w:r>
            <w:proofErr w:type="spellEnd"/>
            <w:r w:rsidRPr="004F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F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близкото</w:t>
            </w:r>
            <w:proofErr w:type="spellEnd"/>
            <w:r w:rsidRPr="004F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F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обкръжение</w:t>
            </w:r>
            <w:proofErr w:type="spellEnd"/>
            <w:r w:rsidRPr="004F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636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на детето</w:t>
            </w:r>
            <w:r w:rsidR="00223536" w:rsidRPr="00223536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“</w:t>
            </w:r>
          </w:p>
          <w:p w:rsidR="004A5FF8" w:rsidRPr="004F4455" w:rsidRDefault="004F4455" w:rsidP="00067F51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4F445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Ресурси: Видео клипове от </w:t>
            </w:r>
            <w:r w:rsidR="00223536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 w:rsidRPr="004F4455">
              <w:rPr>
                <w:rFonts w:ascii="Times New Roman" w:hAnsi="Times New Roman" w:cs="Times New Roman"/>
                <w:sz w:val="26"/>
                <w:szCs w:val="26"/>
              </w:rPr>
              <w:t>ou</w:t>
            </w:r>
            <w:r w:rsidR="00223536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4F4455">
              <w:rPr>
                <w:rFonts w:ascii="Times New Roman" w:hAnsi="Times New Roman" w:cs="Times New Roman"/>
                <w:sz w:val="26"/>
                <w:szCs w:val="26"/>
              </w:rPr>
              <w:t xml:space="preserve">ube </w:t>
            </w:r>
            <w:r w:rsidRPr="004F445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 Vbox7 с различни професии</w:t>
            </w:r>
            <w:r w:rsidR="00FD6B3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</w:p>
        </w:tc>
        <w:tc>
          <w:tcPr>
            <w:tcW w:w="2410" w:type="dxa"/>
          </w:tcPr>
          <w:p w:rsidR="00F066DC" w:rsidRPr="004F4455" w:rsidRDefault="00F066DC" w:rsidP="00067F51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551" w:type="dxa"/>
          </w:tcPr>
          <w:p w:rsidR="00F066DC" w:rsidRPr="004F4455" w:rsidRDefault="00F066DC" w:rsidP="00087B4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4F4455" w:rsidRPr="004F4455" w:rsidTr="00180082">
        <w:tc>
          <w:tcPr>
            <w:tcW w:w="2093" w:type="dxa"/>
          </w:tcPr>
          <w:p w:rsidR="00F066DC" w:rsidRPr="00FD6B3B" w:rsidRDefault="00F066DC" w:rsidP="00067F51">
            <w:pP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FD6B3B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Ивета</w:t>
            </w:r>
            <w:r w:rsidR="00223536" w:rsidRPr="00FD6B3B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, втора</w:t>
            </w:r>
            <w:r w:rsidRPr="00FD6B3B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 xml:space="preserve"> група</w:t>
            </w:r>
            <w:r w:rsidR="00363683" w:rsidRPr="00FD6B3B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, ДГ</w:t>
            </w:r>
          </w:p>
        </w:tc>
        <w:tc>
          <w:tcPr>
            <w:tcW w:w="2410" w:type="dxa"/>
          </w:tcPr>
          <w:p w:rsidR="00F066DC" w:rsidRPr="00067F51" w:rsidRDefault="00223536" w:rsidP="00067F51">
            <w:pP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067F51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09,</w:t>
            </w:r>
            <w:r w:rsidR="004F4455" w:rsidRPr="00067F51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00 часа</w:t>
            </w:r>
          </w:p>
          <w:p w:rsidR="004F4455" w:rsidRPr="004F4455" w:rsidRDefault="00067F51" w:rsidP="00067F51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Подбирате</w:t>
            </w:r>
            <w:r w:rsidR="004F4455" w:rsidRPr="004F445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картинки от интернет, свързани с темата за семейството.</w:t>
            </w:r>
          </w:p>
        </w:tc>
        <w:tc>
          <w:tcPr>
            <w:tcW w:w="2551" w:type="dxa"/>
          </w:tcPr>
          <w:p w:rsidR="00223536" w:rsidRPr="00067F51" w:rsidRDefault="00223536" w:rsidP="00067F51">
            <w:pP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067F5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067F51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,</w:t>
            </w:r>
            <w:r w:rsidR="004A5FF8" w:rsidRPr="00067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 </w:t>
            </w:r>
            <w:r w:rsidR="004A5FF8" w:rsidRPr="00067F51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часа</w:t>
            </w:r>
          </w:p>
          <w:p w:rsidR="00363683" w:rsidRPr="00363683" w:rsidRDefault="00363683" w:rsidP="00067F51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 xml:space="preserve">Тема: „Моето семейство“ </w:t>
            </w:r>
            <w:r w:rsidR="004A5FF8" w:rsidRPr="0036368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Ресурси:</w:t>
            </w:r>
          </w:p>
          <w:p w:rsidR="004A5FF8" w:rsidRPr="00363683" w:rsidRDefault="00363683" w:rsidP="00067F51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Картинки</w:t>
            </w:r>
            <w:r w:rsidR="004A5FF8" w:rsidRPr="0036368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с различни дейности на майката и бащата в семейството</w:t>
            </w:r>
            <w:r w:rsidR="00223536" w:rsidRPr="0036368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,</w:t>
            </w:r>
            <w:r w:rsidR="004A5FF8" w:rsidRPr="004F4455">
              <w:rPr>
                <w:sz w:val="26"/>
                <w:szCs w:val="26"/>
                <w:lang w:val="bg-BG"/>
              </w:rPr>
              <w:t xml:space="preserve"> </w:t>
            </w:r>
            <w:r w:rsidR="004A5FF8" w:rsidRPr="0036368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свързани с</w:t>
            </w:r>
            <w:r w:rsidR="00223536" w:rsidRPr="0036368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отглеждане на детето.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Показват</w:t>
            </w:r>
            <w:r w:rsidR="00067F5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е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една по една картинките</w:t>
            </w:r>
            <w:r w:rsidR="004A5FF8" w:rsidRPr="0036368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на д</w:t>
            </w:r>
            <w:r w:rsidR="00223536" w:rsidRPr="0036368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етето и заедно с него </w:t>
            </w:r>
            <w:r w:rsidR="00067F5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ги</w:t>
            </w:r>
            <w:r w:rsidR="00223536" w:rsidRPr="0036368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анализират</w:t>
            </w:r>
            <w:r w:rsidR="00067F5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</w:t>
            </w:r>
            <w:r w:rsidR="00223536" w:rsidRPr="0036368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</w:p>
          <w:p w:rsidR="004A5FF8" w:rsidRPr="004F4455" w:rsidRDefault="004A5FF8" w:rsidP="00067F51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268" w:type="dxa"/>
          </w:tcPr>
          <w:p w:rsidR="00F066DC" w:rsidRPr="004F4455" w:rsidRDefault="00F066DC" w:rsidP="00087B4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410" w:type="dxa"/>
          </w:tcPr>
          <w:p w:rsidR="00F066DC" w:rsidRPr="004F4455" w:rsidRDefault="00F066DC" w:rsidP="00087B4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551" w:type="dxa"/>
          </w:tcPr>
          <w:p w:rsidR="00F066DC" w:rsidRPr="004F4455" w:rsidRDefault="00F066DC" w:rsidP="00087B4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</w:tbl>
    <w:p w:rsidR="00F066DC" w:rsidRPr="004F4455" w:rsidRDefault="00F066DC" w:rsidP="00087B4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087B46" w:rsidRPr="004F4455" w:rsidRDefault="00087B46" w:rsidP="00087B4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087B46" w:rsidRPr="004F4455" w:rsidRDefault="00087B46" w:rsidP="00087B4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F4455">
        <w:rPr>
          <w:rFonts w:ascii="Times New Roman" w:hAnsi="Times New Roman" w:cs="Times New Roman"/>
          <w:sz w:val="26"/>
          <w:szCs w:val="26"/>
          <w:lang w:val="bg-BG"/>
        </w:rPr>
        <w:t>4.</w:t>
      </w:r>
      <w:r w:rsidR="00223536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A702CA">
        <w:rPr>
          <w:rFonts w:ascii="Times New Roman" w:hAnsi="Times New Roman" w:cs="Times New Roman"/>
          <w:sz w:val="26"/>
          <w:szCs w:val="26"/>
          <w:lang w:val="bg-BG"/>
        </w:rPr>
        <w:t>Как да планирате видео сесията:</w:t>
      </w:r>
    </w:p>
    <w:p w:rsidR="00087B46" w:rsidRPr="004F4455" w:rsidRDefault="00087B46" w:rsidP="00087B4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087B46" w:rsidRDefault="00FD6B3B" w:rsidP="00FD6B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Започвате </w:t>
      </w:r>
      <w:r w:rsidR="00087B46" w:rsidRPr="00FD6B3B">
        <w:rPr>
          <w:rFonts w:ascii="Times New Roman" w:hAnsi="Times New Roman" w:cs="Times New Roman"/>
          <w:sz w:val="26"/>
          <w:szCs w:val="26"/>
          <w:lang w:val="bg-BG"/>
        </w:rPr>
        <w:t>с поздрав към детето</w:t>
      </w:r>
      <w:r w:rsidRPr="00FD6B3B">
        <w:rPr>
          <w:rFonts w:ascii="Times New Roman" w:hAnsi="Times New Roman" w:cs="Times New Roman"/>
          <w:sz w:val="26"/>
          <w:szCs w:val="26"/>
          <w:lang w:val="bg-BG"/>
        </w:rPr>
        <w:t>/ученика</w:t>
      </w:r>
      <w:r w:rsidR="00087B46" w:rsidRPr="00FD6B3B">
        <w:rPr>
          <w:rFonts w:ascii="Times New Roman" w:hAnsi="Times New Roman" w:cs="Times New Roman"/>
          <w:sz w:val="26"/>
          <w:szCs w:val="26"/>
          <w:lang w:val="bg-BG"/>
        </w:rPr>
        <w:t xml:space="preserve"> и родителите.</w:t>
      </w:r>
    </w:p>
    <w:p w:rsidR="00C120E3" w:rsidRDefault="00FD6B3B" w:rsidP="00FD6B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Задавате </w:t>
      </w:r>
      <w:r w:rsidR="00087B46" w:rsidRPr="00FD6B3B">
        <w:rPr>
          <w:rFonts w:ascii="Times New Roman" w:hAnsi="Times New Roman" w:cs="Times New Roman"/>
          <w:sz w:val="26"/>
          <w:szCs w:val="26"/>
          <w:lang w:val="bg-BG"/>
        </w:rPr>
        <w:t>въпрос какво е учило детето</w:t>
      </w:r>
      <w:r w:rsidRPr="00FD6B3B">
        <w:rPr>
          <w:rFonts w:ascii="Times New Roman" w:hAnsi="Times New Roman" w:cs="Times New Roman"/>
          <w:sz w:val="26"/>
          <w:szCs w:val="26"/>
          <w:lang w:val="bg-BG"/>
        </w:rPr>
        <w:t>/ученика</w:t>
      </w:r>
      <w:r w:rsidR="00087B46" w:rsidRPr="00FD6B3B">
        <w:rPr>
          <w:rFonts w:ascii="Times New Roman" w:hAnsi="Times New Roman" w:cs="Times New Roman"/>
          <w:sz w:val="26"/>
          <w:szCs w:val="26"/>
          <w:lang w:val="bg-BG"/>
        </w:rPr>
        <w:t xml:space="preserve"> от онлайн ресурсите и учебниците</w:t>
      </w:r>
      <w:r w:rsidRPr="00FD6B3B">
        <w:rPr>
          <w:rFonts w:ascii="Times New Roman" w:hAnsi="Times New Roman" w:cs="Times New Roman"/>
          <w:sz w:val="26"/>
          <w:szCs w:val="26"/>
          <w:lang w:val="bg-BG"/>
        </w:rPr>
        <w:t xml:space="preserve">. В случай че става въпрос за </w:t>
      </w:r>
      <w:r w:rsidR="00087B46" w:rsidRPr="00FD6B3B">
        <w:rPr>
          <w:rFonts w:ascii="Times New Roman" w:hAnsi="Times New Roman" w:cs="Times New Roman"/>
          <w:sz w:val="26"/>
          <w:szCs w:val="26"/>
          <w:lang w:val="bg-BG"/>
        </w:rPr>
        <w:t>дете в</w:t>
      </w:r>
      <w:r w:rsidR="00C417E2" w:rsidRPr="00FD6B3B">
        <w:rPr>
          <w:rFonts w:ascii="Times New Roman" w:hAnsi="Times New Roman" w:cs="Times New Roman"/>
          <w:sz w:val="26"/>
          <w:szCs w:val="26"/>
          <w:lang w:val="bg-BG"/>
        </w:rPr>
        <w:t xml:space="preserve"> детска градина </w:t>
      </w:r>
      <w:r>
        <w:rPr>
          <w:rFonts w:ascii="Times New Roman" w:hAnsi="Times New Roman" w:cs="Times New Roman"/>
          <w:sz w:val="26"/>
          <w:szCs w:val="26"/>
          <w:lang w:val="bg-BG"/>
        </w:rPr>
        <w:t>избирате</w:t>
      </w:r>
      <w:r w:rsidR="00C417E2" w:rsidRPr="00FD6B3B">
        <w:rPr>
          <w:rFonts w:ascii="Times New Roman" w:hAnsi="Times New Roman" w:cs="Times New Roman"/>
          <w:sz w:val="26"/>
          <w:szCs w:val="26"/>
          <w:lang w:val="bg-BG"/>
        </w:rPr>
        <w:t xml:space="preserve"> тема </w:t>
      </w:r>
      <w:r w:rsidR="00BF7CB6" w:rsidRPr="00FD6B3B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от съответно</w:t>
      </w:r>
      <w:r w:rsidR="00223536" w:rsidRPr="00FD6B3B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r w:rsidR="00BF7CB6" w:rsidRPr="00FD6B3B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образователно направление съобразно възрастовата група </w:t>
      </w:r>
      <w:r w:rsidR="005D7209" w:rsidRPr="00FD6B3B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на детето </w:t>
      </w:r>
      <w:r w:rsidR="00BF7CB6" w:rsidRPr="00FD6B3B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съгласно Н</w:t>
      </w:r>
      <w:r w:rsidR="00FA0E94" w:rsidRPr="00FD6B3B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аредбата за предучилищното образование</w:t>
      </w:r>
      <w:r w:rsidR="00B454CC" w:rsidRPr="00FD6B3B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, както и </w:t>
      </w:r>
      <w:r w:rsidR="00BF7CB6" w:rsidRPr="00FD6B3B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съгласно п</w:t>
      </w:r>
      <w:r w:rsidR="0050315B" w:rsidRPr="00FD6B3B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лана за подкрепа</w:t>
      </w:r>
      <w:r w:rsidR="00B454CC" w:rsidRPr="00FD6B3B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при невербалните деца.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r w:rsidRPr="00FD6B3B">
        <w:rPr>
          <w:rFonts w:ascii="Times New Roman" w:hAnsi="Times New Roman" w:cs="Times New Roman"/>
          <w:sz w:val="26"/>
          <w:szCs w:val="26"/>
          <w:lang w:val="bg-BG"/>
        </w:rPr>
        <w:t>Добре</w:t>
      </w:r>
      <w:r w:rsidR="00087B46" w:rsidRPr="00FD6B3B">
        <w:rPr>
          <w:rFonts w:ascii="Times New Roman" w:hAnsi="Times New Roman" w:cs="Times New Roman"/>
          <w:sz w:val="26"/>
          <w:szCs w:val="26"/>
          <w:lang w:val="bg-BG"/>
        </w:rPr>
        <w:t xml:space="preserve"> е тази информация </w:t>
      </w:r>
      <w:r w:rsidRPr="00FD6B3B">
        <w:rPr>
          <w:rFonts w:ascii="Times New Roman" w:hAnsi="Times New Roman" w:cs="Times New Roman"/>
          <w:sz w:val="26"/>
          <w:szCs w:val="26"/>
          <w:lang w:val="bg-BG"/>
        </w:rPr>
        <w:t xml:space="preserve">да съберете </w:t>
      </w:r>
      <w:r w:rsidR="00087B46" w:rsidRPr="00FD6B3B">
        <w:rPr>
          <w:rFonts w:ascii="Times New Roman" w:hAnsi="Times New Roman" w:cs="Times New Roman"/>
          <w:sz w:val="26"/>
          <w:szCs w:val="26"/>
          <w:lang w:val="bg-BG"/>
        </w:rPr>
        <w:t xml:space="preserve">предварително от родителите или </w:t>
      </w:r>
      <w:r w:rsidRPr="00FD6B3B">
        <w:rPr>
          <w:rFonts w:ascii="Times New Roman" w:hAnsi="Times New Roman" w:cs="Times New Roman"/>
          <w:sz w:val="26"/>
          <w:szCs w:val="26"/>
          <w:lang w:val="bg-BG"/>
        </w:rPr>
        <w:t xml:space="preserve">от </w:t>
      </w:r>
      <w:r w:rsidR="00087B46" w:rsidRPr="00FD6B3B">
        <w:rPr>
          <w:rFonts w:ascii="Times New Roman" w:hAnsi="Times New Roman" w:cs="Times New Roman"/>
          <w:sz w:val="26"/>
          <w:szCs w:val="26"/>
          <w:lang w:val="bg-BG"/>
        </w:rPr>
        <w:t xml:space="preserve">ученика преди самата сесия, за да може да </w:t>
      </w:r>
      <w:r>
        <w:rPr>
          <w:rFonts w:ascii="Times New Roman" w:hAnsi="Times New Roman" w:cs="Times New Roman"/>
          <w:sz w:val="26"/>
          <w:szCs w:val="26"/>
          <w:lang w:val="bg-BG"/>
        </w:rPr>
        <w:t>си подготвите</w:t>
      </w:r>
      <w:r w:rsidR="00087B46" w:rsidRPr="00FD6B3B">
        <w:rPr>
          <w:rFonts w:ascii="Times New Roman" w:hAnsi="Times New Roman" w:cs="Times New Roman"/>
          <w:sz w:val="26"/>
          <w:szCs w:val="26"/>
          <w:lang w:val="bg-BG"/>
        </w:rPr>
        <w:t xml:space="preserve"> материали, видео ресурси и подходящи нагледни средства.</w:t>
      </w:r>
      <w:r w:rsidR="0050315B" w:rsidRPr="00FD6B3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087B46" w:rsidRPr="00C120E3" w:rsidRDefault="00FD6B3B" w:rsidP="00FD6B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При възможност следва да имат</w:t>
      </w:r>
      <w:r w:rsidR="00B454CC" w:rsidRPr="00FD6B3B">
        <w:rPr>
          <w:rFonts w:ascii="Times New Roman" w:hAnsi="Times New Roman" w:cs="Times New Roman"/>
          <w:sz w:val="26"/>
          <w:szCs w:val="26"/>
          <w:lang w:val="bg-BG"/>
        </w:rPr>
        <w:t xml:space="preserve">е постоянна връзка с </w:t>
      </w:r>
      <w:r w:rsidR="0050315B" w:rsidRPr="00FD6B3B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учителя на групат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а или класа, за да синхронизират</w:t>
      </w:r>
      <w:r w:rsidR="0050315B" w:rsidRPr="00FD6B3B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е работата с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и и темите, по които работите</w:t>
      </w:r>
      <w:r w:rsidR="0050315B" w:rsidRPr="00FD6B3B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. Това също </w:t>
      </w:r>
      <w:r w:rsidR="00B454CC" w:rsidRPr="00FD6B3B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влиза в работата за деня.</w:t>
      </w:r>
    </w:p>
    <w:p w:rsidR="00087B46" w:rsidRDefault="00C120E3" w:rsidP="00087B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Правите</w:t>
      </w:r>
      <w:r w:rsidR="00087B46" w:rsidRPr="00C120E3">
        <w:rPr>
          <w:rFonts w:ascii="Times New Roman" w:hAnsi="Times New Roman" w:cs="Times New Roman"/>
          <w:sz w:val="26"/>
          <w:szCs w:val="26"/>
          <w:lang w:val="bg-BG"/>
        </w:rPr>
        <w:t xml:space="preserve"> много кратко въведение или обяснение на темата</w:t>
      </w:r>
      <w:r w:rsidR="0050315B" w:rsidRPr="00C120E3">
        <w:rPr>
          <w:rFonts w:ascii="Times New Roman" w:hAnsi="Times New Roman" w:cs="Times New Roman"/>
          <w:sz w:val="26"/>
          <w:szCs w:val="26"/>
          <w:lang w:val="bg-BG"/>
        </w:rPr>
        <w:t>,</w:t>
      </w:r>
      <w:r w:rsidR="00087B46" w:rsidRPr="00C120E3">
        <w:rPr>
          <w:rFonts w:ascii="Times New Roman" w:hAnsi="Times New Roman" w:cs="Times New Roman"/>
          <w:sz w:val="26"/>
          <w:szCs w:val="26"/>
          <w:lang w:val="bg-BG"/>
        </w:rPr>
        <w:t xml:space="preserve"> която е избрана</w:t>
      </w:r>
      <w:r w:rsidR="00FD6B3B" w:rsidRPr="00C120E3">
        <w:rPr>
          <w:rFonts w:ascii="Times New Roman" w:hAnsi="Times New Roman" w:cs="Times New Roman"/>
          <w:sz w:val="26"/>
          <w:szCs w:val="26"/>
          <w:lang w:val="bg-BG"/>
        </w:rPr>
        <w:t>,</w:t>
      </w:r>
      <w:r w:rsidR="00087B46" w:rsidRPr="00C120E3">
        <w:rPr>
          <w:rFonts w:ascii="Times New Roman" w:hAnsi="Times New Roman" w:cs="Times New Roman"/>
          <w:sz w:val="26"/>
          <w:szCs w:val="26"/>
          <w:lang w:val="bg-BG"/>
        </w:rPr>
        <w:t xml:space="preserve"> в рамките до 10 минути.</w:t>
      </w:r>
    </w:p>
    <w:p w:rsidR="00087B46" w:rsidRDefault="00C120E3" w:rsidP="00087B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Питат</w:t>
      </w:r>
      <w:r w:rsidR="00087B46" w:rsidRPr="00C120E3">
        <w:rPr>
          <w:rFonts w:ascii="Times New Roman" w:hAnsi="Times New Roman" w:cs="Times New Roman"/>
          <w:sz w:val="26"/>
          <w:szCs w:val="26"/>
          <w:lang w:val="bg-BG"/>
        </w:rPr>
        <w:t xml:space="preserve">е за въпроси, както и </w:t>
      </w:r>
      <w:r>
        <w:rPr>
          <w:rFonts w:ascii="Times New Roman" w:hAnsi="Times New Roman" w:cs="Times New Roman"/>
          <w:sz w:val="26"/>
          <w:szCs w:val="26"/>
          <w:lang w:val="bg-BG"/>
        </w:rPr>
        <w:t>вие задаваме въпроси, за да добиете</w:t>
      </w:r>
      <w:r w:rsidR="00087B46" w:rsidRPr="00C120E3">
        <w:rPr>
          <w:rFonts w:ascii="Times New Roman" w:hAnsi="Times New Roman" w:cs="Times New Roman"/>
          <w:sz w:val="26"/>
          <w:szCs w:val="26"/>
          <w:lang w:val="bg-BG"/>
        </w:rPr>
        <w:t xml:space="preserve"> представа дали детето</w:t>
      </w:r>
      <w:r w:rsidR="00FD6B3B" w:rsidRPr="00C120E3">
        <w:rPr>
          <w:rFonts w:ascii="Times New Roman" w:hAnsi="Times New Roman" w:cs="Times New Roman"/>
          <w:sz w:val="26"/>
          <w:szCs w:val="26"/>
          <w:lang w:val="bg-BG"/>
        </w:rPr>
        <w:t>/</w:t>
      </w:r>
      <w:r>
        <w:rPr>
          <w:rFonts w:ascii="Times New Roman" w:hAnsi="Times New Roman" w:cs="Times New Roman"/>
          <w:sz w:val="26"/>
          <w:szCs w:val="26"/>
          <w:lang w:val="bg-BG"/>
        </w:rPr>
        <w:t>ученикът</w:t>
      </w:r>
      <w:r w:rsidR="00087B46" w:rsidRPr="00C120E3">
        <w:rPr>
          <w:rFonts w:ascii="Times New Roman" w:hAnsi="Times New Roman" w:cs="Times New Roman"/>
          <w:sz w:val="26"/>
          <w:szCs w:val="26"/>
          <w:lang w:val="bg-BG"/>
        </w:rPr>
        <w:t xml:space="preserve"> се </w:t>
      </w:r>
      <w:r w:rsidR="00C417E2" w:rsidRPr="00C120E3">
        <w:rPr>
          <w:rFonts w:ascii="Times New Roman" w:hAnsi="Times New Roman" w:cs="Times New Roman"/>
          <w:sz w:val="26"/>
          <w:szCs w:val="26"/>
          <w:lang w:val="bg-BG"/>
        </w:rPr>
        <w:t>е ориентирало.</w:t>
      </w:r>
    </w:p>
    <w:p w:rsidR="00087B46" w:rsidRDefault="00C120E3" w:rsidP="00087B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Задават</w:t>
      </w:r>
      <w:r w:rsidR="00087B46" w:rsidRPr="00C120E3">
        <w:rPr>
          <w:rFonts w:ascii="Times New Roman" w:hAnsi="Times New Roman" w:cs="Times New Roman"/>
          <w:sz w:val="26"/>
          <w:szCs w:val="26"/>
          <w:lang w:val="bg-BG"/>
        </w:rPr>
        <w:t xml:space="preserve">е въпрос дали учителите от училище или </w:t>
      </w:r>
      <w:r w:rsidR="00C417E2" w:rsidRPr="00C120E3">
        <w:rPr>
          <w:rFonts w:ascii="Times New Roman" w:hAnsi="Times New Roman" w:cs="Times New Roman"/>
          <w:sz w:val="26"/>
          <w:szCs w:val="26"/>
          <w:lang w:val="bg-BG"/>
        </w:rPr>
        <w:t xml:space="preserve">от </w:t>
      </w:r>
      <w:r w:rsidR="00087B46" w:rsidRPr="00C120E3">
        <w:rPr>
          <w:rFonts w:ascii="Times New Roman" w:hAnsi="Times New Roman" w:cs="Times New Roman"/>
          <w:sz w:val="26"/>
          <w:szCs w:val="26"/>
          <w:lang w:val="bg-BG"/>
        </w:rPr>
        <w:t xml:space="preserve">детската градина са </w:t>
      </w:r>
      <w:r w:rsidR="00FD6B3B" w:rsidRPr="00C120E3">
        <w:rPr>
          <w:rFonts w:ascii="Times New Roman" w:hAnsi="Times New Roman" w:cs="Times New Roman"/>
          <w:sz w:val="26"/>
          <w:szCs w:val="26"/>
          <w:lang w:val="bg-BG"/>
        </w:rPr>
        <w:t>поставили</w:t>
      </w:r>
      <w:r w:rsidR="00087B46" w:rsidRPr="00C120E3">
        <w:rPr>
          <w:rFonts w:ascii="Times New Roman" w:hAnsi="Times New Roman" w:cs="Times New Roman"/>
          <w:sz w:val="26"/>
          <w:szCs w:val="26"/>
          <w:lang w:val="bg-BG"/>
        </w:rPr>
        <w:t xml:space="preserve"> дадени задачи за домашн</w:t>
      </w:r>
      <w:r>
        <w:rPr>
          <w:rFonts w:ascii="Times New Roman" w:hAnsi="Times New Roman" w:cs="Times New Roman"/>
          <w:sz w:val="26"/>
          <w:szCs w:val="26"/>
          <w:lang w:val="bg-BG"/>
        </w:rPr>
        <w:t>а работа и ако е така проверяват</w:t>
      </w:r>
      <w:r w:rsidR="00087B46" w:rsidRPr="00C120E3">
        <w:rPr>
          <w:rFonts w:ascii="Times New Roman" w:hAnsi="Times New Roman" w:cs="Times New Roman"/>
          <w:sz w:val="26"/>
          <w:szCs w:val="26"/>
          <w:lang w:val="bg-BG"/>
        </w:rPr>
        <w:t>е дали детето</w:t>
      </w:r>
      <w:r w:rsidR="00FD6B3B" w:rsidRPr="00C120E3">
        <w:rPr>
          <w:rFonts w:ascii="Times New Roman" w:hAnsi="Times New Roman" w:cs="Times New Roman"/>
          <w:sz w:val="26"/>
          <w:szCs w:val="26"/>
          <w:lang w:val="bg-BG"/>
        </w:rPr>
        <w:t>/ученикът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среща трудности и помагат</w:t>
      </w:r>
      <w:r w:rsidR="00087B46" w:rsidRPr="00C120E3">
        <w:rPr>
          <w:rFonts w:ascii="Times New Roman" w:hAnsi="Times New Roman" w:cs="Times New Roman"/>
          <w:sz w:val="26"/>
          <w:szCs w:val="26"/>
          <w:lang w:val="bg-BG"/>
        </w:rPr>
        <w:t>е при необходимост.</w:t>
      </w:r>
    </w:p>
    <w:p w:rsidR="00087B46" w:rsidRDefault="00C120E3" w:rsidP="00087B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Задължително насочват</w:t>
      </w:r>
      <w:r w:rsidR="00087B46" w:rsidRPr="00C120E3">
        <w:rPr>
          <w:rFonts w:ascii="Times New Roman" w:hAnsi="Times New Roman" w:cs="Times New Roman"/>
          <w:sz w:val="26"/>
          <w:szCs w:val="26"/>
          <w:lang w:val="bg-BG"/>
        </w:rPr>
        <w:t>е детето</w:t>
      </w:r>
      <w:r w:rsidR="00FD6B3B" w:rsidRPr="00C120E3">
        <w:rPr>
          <w:rFonts w:ascii="Times New Roman" w:hAnsi="Times New Roman" w:cs="Times New Roman"/>
          <w:sz w:val="26"/>
          <w:szCs w:val="26"/>
          <w:lang w:val="bg-BG"/>
        </w:rPr>
        <w:t>/ученикът</w:t>
      </w:r>
      <w:r w:rsidR="00087B46" w:rsidRPr="00C120E3">
        <w:rPr>
          <w:rFonts w:ascii="Times New Roman" w:hAnsi="Times New Roman" w:cs="Times New Roman"/>
          <w:sz w:val="26"/>
          <w:szCs w:val="26"/>
          <w:lang w:val="bg-BG"/>
        </w:rPr>
        <w:t xml:space="preserve"> към даден видео ресурс или онлайн образователна игра</w:t>
      </w:r>
      <w:r w:rsidR="0050315B" w:rsidRPr="00C120E3">
        <w:rPr>
          <w:rFonts w:ascii="Times New Roman" w:hAnsi="Times New Roman" w:cs="Times New Roman"/>
          <w:sz w:val="26"/>
          <w:szCs w:val="26"/>
          <w:lang w:val="bg-BG"/>
        </w:rPr>
        <w:t>,</w:t>
      </w:r>
      <w:r w:rsidR="00087B46" w:rsidRPr="00C120E3">
        <w:rPr>
          <w:rFonts w:ascii="Times New Roman" w:hAnsi="Times New Roman" w:cs="Times New Roman"/>
          <w:sz w:val="26"/>
          <w:szCs w:val="26"/>
          <w:lang w:val="bg-BG"/>
        </w:rPr>
        <w:t xml:space="preserve"> свързана с темата на урока или </w:t>
      </w:r>
      <w:r w:rsidR="00FD6B3B" w:rsidRPr="00C120E3">
        <w:rPr>
          <w:rFonts w:ascii="Times New Roman" w:hAnsi="Times New Roman" w:cs="Times New Roman"/>
          <w:sz w:val="26"/>
          <w:szCs w:val="26"/>
          <w:lang w:val="bg-BG"/>
        </w:rPr>
        <w:t>педагогическата ситуация</w:t>
      </w:r>
      <w:r w:rsidR="00087B46" w:rsidRPr="00C120E3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FA0E94" w:rsidRDefault="00C120E3" w:rsidP="00087B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Играете</w:t>
      </w:r>
      <w:r w:rsidR="00FA0E94" w:rsidRPr="00C120E3">
        <w:rPr>
          <w:rFonts w:ascii="Times New Roman" w:hAnsi="Times New Roman" w:cs="Times New Roman"/>
          <w:sz w:val="26"/>
          <w:szCs w:val="26"/>
          <w:lang w:val="bg-BG"/>
        </w:rPr>
        <w:t xml:space="preserve"> съвместна образователна игра </w:t>
      </w:r>
      <w:r w:rsidR="0050315B" w:rsidRPr="00C120E3">
        <w:rPr>
          <w:rFonts w:ascii="Times New Roman" w:hAnsi="Times New Roman" w:cs="Times New Roman"/>
          <w:sz w:val="26"/>
          <w:szCs w:val="26"/>
          <w:lang w:val="bg-BG"/>
        </w:rPr>
        <w:t xml:space="preserve">в </w:t>
      </w:r>
      <w:r w:rsidR="00FA0E94" w:rsidRPr="00C120E3">
        <w:rPr>
          <w:rFonts w:ascii="Times New Roman" w:hAnsi="Times New Roman" w:cs="Times New Roman"/>
          <w:sz w:val="26"/>
          <w:szCs w:val="26"/>
          <w:lang w:val="bg-BG"/>
        </w:rPr>
        <w:t>зависимост от специалните образователн</w:t>
      </w:r>
      <w:r>
        <w:rPr>
          <w:rFonts w:ascii="Times New Roman" w:hAnsi="Times New Roman" w:cs="Times New Roman"/>
          <w:sz w:val="26"/>
          <w:szCs w:val="26"/>
          <w:lang w:val="bg-BG"/>
        </w:rPr>
        <w:t>и потребности, например изпращат</w:t>
      </w:r>
      <w:r w:rsidR="00FA0E94" w:rsidRPr="00C120E3">
        <w:rPr>
          <w:rFonts w:ascii="Times New Roman" w:hAnsi="Times New Roman" w:cs="Times New Roman"/>
          <w:sz w:val="26"/>
          <w:szCs w:val="26"/>
          <w:lang w:val="bg-BG"/>
        </w:rPr>
        <w:t xml:space="preserve">е картинки с различи професии и детето трябва да ги познава, като след това даваме повече информация за важността на тази професия. </w:t>
      </w:r>
    </w:p>
    <w:p w:rsidR="00087B46" w:rsidRDefault="00C120E3" w:rsidP="00087B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Задавате въпрос какво ще обсъждате по време на следващата в</w:t>
      </w:r>
      <w:r w:rsidR="00087B46" w:rsidRPr="00C120E3">
        <w:rPr>
          <w:rFonts w:ascii="Times New Roman" w:hAnsi="Times New Roman" w:cs="Times New Roman"/>
          <w:sz w:val="26"/>
          <w:szCs w:val="26"/>
          <w:lang w:val="bg-BG"/>
        </w:rPr>
        <w:t>и видео среща</w:t>
      </w:r>
      <w:r w:rsidR="00F066DC" w:rsidRPr="00C120E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като трябва да имаме готовност вие самите да предложите</w:t>
      </w:r>
      <w:r w:rsidR="00F066DC" w:rsidRPr="00C120E3">
        <w:rPr>
          <w:rFonts w:ascii="Times New Roman" w:hAnsi="Times New Roman" w:cs="Times New Roman"/>
          <w:sz w:val="26"/>
          <w:szCs w:val="26"/>
          <w:lang w:val="bg-BG"/>
        </w:rPr>
        <w:t xml:space="preserve"> подходяща тема.</w:t>
      </w:r>
    </w:p>
    <w:p w:rsidR="00F066DC" w:rsidRPr="00C120E3" w:rsidRDefault="00C120E3" w:rsidP="00087B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Добре е да зададете</w:t>
      </w:r>
      <w:r w:rsidR="00F066DC" w:rsidRPr="00C120E3">
        <w:rPr>
          <w:rFonts w:ascii="Times New Roman" w:hAnsi="Times New Roman" w:cs="Times New Roman"/>
          <w:sz w:val="26"/>
          <w:szCs w:val="26"/>
          <w:lang w:val="bg-BG"/>
        </w:rPr>
        <w:t xml:space="preserve"> някаква задача</w:t>
      </w:r>
      <w:r w:rsidR="00C417E2" w:rsidRPr="00C120E3">
        <w:rPr>
          <w:rFonts w:ascii="Times New Roman" w:hAnsi="Times New Roman" w:cs="Times New Roman"/>
          <w:sz w:val="26"/>
          <w:szCs w:val="26"/>
          <w:lang w:val="bg-BG"/>
        </w:rPr>
        <w:t>,</w:t>
      </w:r>
      <w:r w:rsidR="00F066DC" w:rsidRPr="00C120E3">
        <w:rPr>
          <w:rFonts w:ascii="Times New Roman" w:hAnsi="Times New Roman" w:cs="Times New Roman"/>
          <w:sz w:val="26"/>
          <w:szCs w:val="26"/>
          <w:lang w:val="bg-BG"/>
        </w:rPr>
        <w:t xml:space="preserve"> която детето може да изпълни самостоятелно в домашни условия.</w:t>
      </w:r>
    </w:p>
    <w:p w:rsidR="00FA0E94" w:rsidRDefault="00FA0E94" w:rsidP="00087B4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FA0E94" w:rsidRDefault="00FA0E94" w:rsidP="00087B46">
      <w:pPr>
        <w:jc w:val="both"/>
        <w:rPr>
          <w:rFonts w:ascii="Times New Roman" w:hAnsi="Times New Roman" w:cs="Times New Roman"/>
          <w:color w:val="70AD47" w:themeColor="accent6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5.</w:t>
      </w:r>
      <w:r w:rsidR="00C417E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C120E3">
        <w:rPr>
          <w:rFonts w:ascii="Times New Roman" w:hAnsi="Times New Roman" w:cs="Times New Roman"/>
          <w:sz w:val="26"/>
          <w:szCs w:val="26"/>
          <w:lang w:val="bg-BG"/>
        </w:rPr>
        <w:t>Когато нямате видео сесии подготвят</w:t>
      </w:r>
      <w:r>
        <w:rPr>
          <w:rFonts w:ascii="Times New Roman" w:hAnsi="Times New Roman" w:cs="Times New Roman"/>
          <w:sz w:val="26"/>
          <w:szCs w:val="26"/>
          <w:lang w:val="bg-BG"/>
        </w:rPr>
        <w:t>е образователни матери</w:t>
      </w:r>
      <w:r w:rsidR="0050315B">
        <w:rPr>
          <w:rFonts w:ascii="Times New Roman" w:hAnsi="Times New Roman" w:cs="Times New Roman"/>
          <w:sz w:val="26"/>
          <w:szCs w:val="26"/>
          <w:lang w:val="bg-BG"/>
        </w:rPr>
        <w:t xml:space="preserve">али и ресурси за следващия ден, </w:t>
      </w:r>
      <w:r w:rsidR="00C120E3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поддържат</w:t>
      </w:r>
      <w:r w:rsidR="0050315B" w:rsidRP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е връзка с другите специалисти и учителите, които работят с детето</w:t>
      </w:r>
      <w:r w:rsidR="00C120E3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/ученика</w:t>
      </w:r>
      <w:r w:rsidR="0050315B" w:rsidRP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. </w:t>
      </w:r>
    </w:p>
    <w:p w:rsidR="0050315B" w:rsidRPr="00B454CC" w:rsidRDefault="0050315B" w:rsidP="00087B4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</w:pPr>
    </w:p>
    <w:p w:rsidR="0050315B" w:rsidRPr="00B454CC" w:rsidRDefault="00C120E3" w:rsidP="00087B4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lastRenderedPageBreak/>
        <w:t>6. За всеки ден попълват</w:t>
      </w:r>
      <w:r w:rsidR="0050315B" w:rsidRP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е отчетната форма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и в края на седмицата я изпращат</w:t>
      </w:r>
      <w:r w:rsidR="0050315B" w:rsidRP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е на директора, координатора или лицето, което е отговорно за събирането й. В края на урока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/ситуацията правите</w:t>
      </w:r>
      <w:r w:rsidR="0050315B" w:rsidRP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="0050315B" w:rsidRP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скрий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ншот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на видео връзката и я прилагат</w:t>
      </w:r>
      <w:r w:rsidR="0050315B" w:rsidRP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е с отч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ета в края на седмицата. Събират</w:t>
      </w:r>
      <w:r w:rsidR="0050315B" w:rsidRP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е всички използвани ресурси и работни листове в папка, която може да се поиска при необходимост. </w:t>
      </w:r>
    </w:p>
    <w:p w:rsidR="0050315B" w:rsidRPr="00B454CC" w:rsidRDefault="0050315B" w:rsidP="00087B4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</w:pPr>
    </w:p>
    <w:p w:rsidR="0050315B" w:rsidRPr="00B454CC" w:rsidRDefault="0050315B" w:rsidP="00087B4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7. За децата</w:t>
      </w:r>
      <w:r w:rsidR="00C120E3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/учениците</w:t>
      </w:r>
      <w:r w:rsidRP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, които нямат възможност да използват интернет ресурс</w:t>
      </w:r>
      <w:r w:rsidR="00C120E3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и, подготвят</w:t>
      </w:r>
      <w:r w:rsidRP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е принтирани материали, които се дават</w:t>
      </w:r>
      <w:r w:rsidR="00C417E2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на родителите от канцеларията на</w:t>
      </w:r>
      <w:r w:rsidRP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r w:rsidR="00C417E2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детската градина, </w:t>
      </w:r>
      <w:r w:rsidRP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училище</w:t>
      </w:r>
      <w:r w:rsid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то, регионалния център </w:t>
      </w:r>
      <w:r w:rsidR="00C120E3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за подкрепа на проце</w:t>
      </w:r>
      <w:r w:rsidR="00067F51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са на приобщаващото образование, </w:t>
      </w:r>
      <w:r w:rsid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центъра за специална образователна подкрепа, както и </w:t>
      </w:r>
      <w:r w:rsidRP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чрез </w:t>
      </w:r>
      <w:r w:rsid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образователните </w:t>
      </w:r>
      <w:r w:rsidRP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медиатори</w:t>
      </w:r>
      <w:r w:rsidR="001B19E2" w:rsidRPr="00B454CC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.</w:t>
      </w:r>
    </w:p>
    <w:sectPr w:rsidR="0050315B" w:rsidRPr="00B454CC" w:rsidSect="004F445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93897"/>
    <w:multiLevelType w:val="hybridMultilevel"/>
    <w:tmpl w:val="56BCE4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46"/>
    <w:rsid w:val="00067F51"/>
    <w:rsid w:val="00087B46"/>
    <w:rsid w:val="000916DD"/>
    <w:rsid w:val="00180082"/>
    <w:rsid w:val="001B19E2"/>
    <w:rsid w:val="00223536"/>
    <w:rsid w:val="00363683"/>
    <w:rsid w:val="00497443"/>
    <w:rsid w:val="004A5FF8"/>
    <w:rsid w:val="004F4455"/>
    <w:rsid w:val="0050315B"/>
    <w:rsid w:val="005D7209"/>
    <w:rsid w:val="007975FF"/>
    <w:rsid w:val="008554AA"/>
    <w:rsid w:val="008D635B"/>
    <w:rsid w:val="009763B2"/>
    <w:rsid w:val="00A702CA"/>
    <w:rsid w:val="00B454CC"/>
    <w:rsid w:val="00BF7CB6"/>
    <w:rsid w:val="00C120E3"/>
    <w:rsid w:val="00C417E2"/>
    <w:rsid w:val="00C90E72"/>
    <w:rsid w:val="00D16B82"/>
    <w:rsid w:val="00D75458"/>
    <w:rsid w:val="00F066DC"/>
    <w:rsid w:val="00FA0E94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774C"/>
  <w15:docId w15:val="{FAA4FCD1-FE1C-4553-ADA4-28AB045A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5F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2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Kaloian Damyanov</dc:creator>
  <cp:lastModifiedBy>Greta D Gancheva</cp:lastModifiedBy>
  <cp:revision>11</cp:revision>
  <dcterms:created xsi:type="dcterms:W3CDTF">2020-03-14T18:43:00Z</dcterms:created>
  <dcterms:modified xsi:type="dcterms:W3CDTF">2020-03-16T08:04:00Z</dcterms:modified>
</cp:coreProperties>
</file>