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5118" w14:textId="43D7E0F7" w:rsidR="001B38DD" w:rsidRPr="00376B9D" w:rsidRDefault="004E0697" w:rsidP="001B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Публикувана е</w:t>
      </w:r>
      <w:r w:rsidR="001B38DD" w:rsidRPr="00376B9D">
        <w:rPr>
          <w:rFonts w:ascii="Times New Roman" w:hAnsi="Times New Roman" w:cs="Times New Roman"/>
          <w:sz w:val="24"/>
          <w:szCs w:val="24"/>
        </w:rPr>
        <w:t xml:space="preserve"> Концепция за </w:t>
      </w:r>
      <w:r w:rsidR="001B38DD" w:rsidRPr="00376B9D">
        <w:rPr>
          <w:rFonts w:ascii="Times New Roman" w:eastAsia="Calibri" w:hAnsi="Times New Roman" w:cs="Times New Roman"/>
          <w:sz w:val="24"/>
          <w:szCs w:val="24"/>
        </w:rPr>
        <w:t xml:space="preserve">процедура „Модернизация на образователна среда“ </w:t>
      </w:r>
      <w:r w:rsidR="001B38DD" w:rsidRPr="00376B9D">
        <w:rPr>
          <w:rFonts w:ascii="Times New Roman" w:hAnsi="Times New Roman" w:cs="Times New Roman"/>
          <w:sz w:val="24"/>
          <w:szCs w:val="24"/>
        </w:rPr>
        <w:t>по Националния план за възстановяване и устойчивост</w:t>
      </w:r>
    </w:p>
    <w:p w14:paraId="4DC4B4EC" w14:textId="77777777" w:rsidR="001B38DD" w:rsidRPr="00376B9D" w:rsidRDefault="001B38DD" w:rsidP="001B38DD">
      <w:pPr>
        <w:jc w:val="both"/>
        <w:rPr>
          <w:rFonts w:ascii="Times New Roman" w:hAnsi="Times New Roman" w:cs="Times New Roman"/>
          <w:sz w:val="24"/>
          <w:szCs w:val="24"/>
        </w:rPr>
      </w:pPr>
      <w:r w:rsidRPr="00EE59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B33AA0" wp14:editId="41DCF553">
            <wp:extent cx="852928" cy="681881"/>
            <wp:effectExtent l="0" t="0" r="4445" b="4445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877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5BBF" w14:textId="77777777" w:rsidR="00787184" w:rsidRDefault="00DD6048" w:rsidP="001B38D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предстоящото изпълнение на Националния план за възстановяване и устойчивост, </w:t>
      </w:r>
      <w:r w:rsidR="001B38DD" w:rsidRPr="004E738F">
        <w:rPr>
          <w:rFonts w:ascii="Times New Roman" w:hAnsi="Times New Roman" w:cs="Times New Roman"/>
          <w:sz w:val="24"/>
          <w:szCs w:val="24"/>
        </w:rPr>
        <w:t xml:space="preserve">Изпълнителна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38DD" w:rsidRPr="004E738F">
        <w:rPr>
          <w:rFonts w:ascii="Times New Roman" w:hAnsi="Times New Roman" w:cs="Times New Roman"/>
          <w:sz w:val="24"/>
          <w:szCs w:val="24"/>
        </w:rPr>
        <w:t xml:space="preserve">генция „Програма за образование“ съвместно </w:t>
      </w:r>
      <w:r w:rsidR="001B38DD" w:rsidRPr="000B3735">
        <w:rPr>
          <w:rFonts w:ascii="Times New Roman" w:hAnsi="Times New Roman" w:cs="Times New Roman"/>
          <w:sz w:val="24"/>
          <w:szCs w:val="24"/>
        </w:rPr>
        <w:t>с Министерството на образованието и науката</w:t>
      </w:r>
      <w:r w:rsidR="001B38DD" w:rsidRPr="004E738F">
        <w:rPr>
          <w:rFonts w:ascii="Times New Roman" w:hAnsi="Times New Roman" w:cs="Times New Roman"/>
          <w:sz w:val="24"/>
          <w:szCs w:val="24"/>
        </w:rPr>
        <w:t xml:space="preserve"> публикува </w:t>
      </w:r>
      <w:r w:rsidR="001B38DD" w:rsidRPr="00DD6048">
        <w:rPr>
          <w:rFonts w:ascii="Times New Roman" w:hAnsi="Times New Roman" w:cs="Times New Roman"/>
          <w:b/>
          <w:bCs/>
          <w:sz w:val="24"/>
          <w:szCs w:val="24"/>
        </w:rPr>
        <w:t xml:space="preserve">Концепция за </w:t>
      </w:r>
      <w:r w:rsidR="001B38DD" w:rsidRPr="00DD6048">
        <w:rPr>
          <w:rFonts w:ascii="Times New Roman" w:eastAsia="Calibri" w:hAnsi="Times New Roman" w:cs="Times New Roman"/>
          <w:b/>
          <w:bCs/>
          <w:sz w:val="24"/>
          <w:szCs w:val="24"/>
        </w:rPr>
        <w:t>процедура „Модернизация на образователна среда“</w:t>
      </w:r>
    </w:p>
    <w:p w14:paraId="3AA44B5D" w14:textId="5FE01A9D" w:rsidR="001B38DD" w:rsidRPr="004E738F" w:rsidRDefault="00787184" w:rsidP="001B38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84">
        <w:rPr>
          <w:rFonts w:ascii="Times New Roman" w:eastAsia="Calibri" w:hAnsi="Times New Roman" w:cs="Times New Roman"/>
          <w:sz w:val="24"/>
          <w:szCs w:val="24"/>
        </w:rPr>
        <w:t xml:space="preserve">Процедурата ще се реализира в </w:t>
      </w:r>
      <w:r>
        <w:rPr>
          <w:rFonts w:ascii="Times New Roman" w:eastAsia="Calibri" w:hAnsi="Times New Roman" w:cs="Times New Roman"/>
          <w:sz w:val="24"/>
          <w:szCs w:val="24"/>
        </w:rPr>
        <w:t>изпълнение на дейностите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6048">
        <w:rPr>
          <w:rFonts w:ascii="Times New Roman" w:eastAsia="Times New Roman" w:hAnsi="Times New Roman" w:cs="Times New Roman"/>
          <w:sz w:val="24"/>
          <w:szCs w:val="24"/>
          <w:lang w:eastAsia="fr-FR"/>
        </w:rPr>
        <w:t>С</w:t>
      </w:r>
      <w:r w:rsidR="001B38DD" w:rsidRPr="004E7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тълб </w:t>
      </w:r>
      <w:r w:rsidR="001B38DD" w:rsidRPr="004E738F">
        <w:rPr>
          <w:rFonts w:ascii="Times New Roman" w:hAnsi="Times New Roman" w:cs="Times New Roman"/>
          <w:sz w:val="24"/>
          <w:szCs w:val="24"/>
        </w:rPr>
        <w:t>„Иновативна България“ на Националния план за възстановяване и устойчивост</w:t>
      </w:r>
      <w:r w:rsidR="00DD6048">
        <w:rPr>
          <w:rFonts w:ascii="Times New Roman" w:hAnsi="Times New Roman" w:cs="Times New Roman"/>
          <w:sz w:val="24"/>
          <w:szCs w:val="24"/>
        </w:rPr>
        <w:t xml:space="preserve">, инвестиционен проект </w:t>
      </w:r>
      <w:r w:rsidR="001B38DD" w:rsidRPr="004E738F">
        <w:rPr>
          <w:rFonts w:ascii="Times New Roman" w:hAnsi="Times New Roman" w:cs="Times New Roman"/>
          <w:sz w:val="24"/>
          <w:szCs w:val="24"/>
        </w:rPr>
        <w:t>2 „</w:t>
      </w:r>
      <w:r w:rsidR="001B38DD" w:rsidRPr="004E738F">
        <w:rPr>
          <w:rFonts w:ascii="Times New Roman" w:eastAsia="Calibri" w:hAnsi="Times New Roman" w:cs="Times New Roman"/>
          <w:sz w:val="24"/>
          <w:szCs w:val="24"/>
        </w:rPr>
        <w:t>Модернизация на образователна инфраструктура“</w:t>
      </w:r>
      <w:r w:rsidR="001B38DD" w:rsidRPr="004E738F">
        <w:rPr>
          <w:rFonts w:ascii="Times New Roman" w:hAnsi="Times New Roman" w:cs="Times New Roman"/>
          <w:sz w:val="24"/>
          <w:szCs w:val="24"/>
        </w:rPr>
        <w:t>. Планираният о</w:t>
      </w:r>
      <w:r w:rsidR="001B38DD" w:rsidRPr="004E738F">
        <w:rPr>
          <w:rFonts w:ascii="Times New Roman" w:hAnsi="Times New Roman" w:cs="Times New Roman"/>
          <w:color w:val="000000"/>
          <w:sz w:val="24"/>
          <w:szCs w:val="24"/>
        </w:rPr>
        <w:t xml:space="preserve">бщ бюджет на дейностите за реализация в рамките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предстоящата</w:t>
      </w:r>
      <w:r w:rsidR="001B38DD" w:rsidRPr="004E738F">
        <w:rPr>
          <w:rFonts w:ascii="Times New Roman" w:hAnsi="Times New Roman" w:cs="Times New Roman"/>
          <w:sz w:val="24"/>
          <w:szCs w:val="24"/>
        </w:rPr>
        <w:t xml:space="preserve"> </w:t>
      </w:r>
      <w:r w:rsidR="001B38DD" w:rsidRPr="004E738F">
        <w:rPr>
          <w:rFonts w:ascii="Times New Roman" w:eastAsia="Calibri" w:hAnsi="Times New Roman" w:cs="Times New Roman"/>
          <w:sz w:val="24"/>
          <w:szCs w:val="24"/>
        </w:rPr>
        <w:t xml:space="preserve">процедура „Модернизация на образователна среда“ е </w:t>
      </w:r>
      <w:r w:rsidR="001B38DD" w:rsidRPr="004E738F">
        <w:rPr>
          <w:rFonts w:ascii="Times New Roman" w:hAnsi="Times New Roman" w:cs="Times New Roman"/>
          <w:color w:val="000000"/>
          <w:sz w:val="24"/>
          <w:szCs w:val="24"/>
        </w:rPr>
        <w:t>326 100 000 лева.</w:t>
      </w:r>
    </w:p>
    <w:p w14:paraId="4BEC0E05" w14:textId="548B5B5A" w:rsidR="001B38DD" w:rsidRPr="004E738F" w:rsidRDefault="001B38DD" w:rsidP="001B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E738F">
        <w:rPr>
          <w:rFonts w:ascii="Times New Roman" w:hAnsi="Times New Roman" w:cs="Times New Roman"/>
          <w:sz w:val="24"/>
          <w:szCs w:val="24"/>
        </w:rPr>
        <w:t xml:space="preserve">Мнения на потенциалните кандидати </w:t>
      </w:r>
      <w:r w:rsidR="00787184">
        <w:rPr>
          <w:rFonts w:ascii="Times New Roman" w:hAnsi="Times New Roman" w:cs="Times New Roman"/>
          <w:sz w:val="24"/>
          <w:szCs w:val="24"/>
        </w:rPr>
        <w:t>относно реализиране на</w:t>
      </w:r>
      <w:r w:rsidRPr="004E738F">
        <w:rPr>
          <w:rFonts w:ascii="Times New Roman" w:hAnsi="Times New Roman" w:cs="Times New Roman"/>
          <w:sz w:val="24"/>
          <w:szCs w:val="24"/>
        </w:rPr>
        <w:t xml:space="preserve"> процедурата, както и на всички заинтересовани страни се приемат </w:t>
      </w:r>
      <w:r w:rsidRPr="00DD6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срок </w:t>
      </w:r>
      <w:r w:rsidRPr="00DD604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</w:t>
      </w:r>
      <w:r w:rsidR="0083217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04.05.2022 г.</w:t>
      </w:r>
      <w:r w:rsidR="00DD6048" w:rsidRPr="00DD604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включително</w:t>
      </w:r>
      <w:r w:rsidRPr="004E738F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738F">
        <w:rPr>
          <w:rFonts w:ascii="Times New Roman" w:hAnsi="Times New Roman" w:cs="Times New Roman"/>
          <w:color w:val="000000"/>
          <w:sz w:val="24"/>
          <w:szCs w:val="24"/>
        </w:rPr>
        <w:t> и могат да бъдат изпра</w:t>
      </w:r>
      <w:r w:rsidR="002730E3">
        <w:rPr>
          <w:rFonts w:ascii="Times New Roman" w:hAnsi="Times New Roman" w:cs="Times New Roman"/>
          <w:color w:val="000000"/>
          <w:sz w:val="24"/>
          <w:szCs w:val="24"/>
        </w:rPr>
        <w:t>щани</w:t>
      </w:r>
      <w:r w:rsidRPr="004E738F">
        <w:rPr>
          <w:rFonts w:ascii="Times New Roman" w:hAnsi="Times New Roman" w:cs="Times New Roman"/>
          <w:color w:val="000000"/>
          <w:sz w:val="24"/>
          <w:szCs w:val="24"/>
        </w:rPr>
        <w:t xml:space="preserve"> на електронен адрес: </w:t>
      </w:r>
      <w:hyperlink r:id="rId5" w:history="1">
        <w:r w:rsidRPr="004E738F">
          <w:rPr>
            <w:rStyle w:val="Hyperlink"/>
            <w:rFonts w:ascii="Times New Roman" w:hAnsi="Times New Roman" w:cs="Times New Roman"/>
            <w:color w:val="0065A2"/>
            <w:sz w:val="24"/>
            <w:szCs w:val="24"/>
            <w:bdr w:val="none" w:sz="0" w:space="0" w:color="auto" w:frame="1"/>
          </w:rPr>
          <w:t>infosf@mon.bg</w:t>
        </w:r>
      </w:hyperlink>
      <w:r w:rsidR="00DD6048">
        <w:rPr>
          <w:rStyle w:val="Hyperlink"/>
          <w:rFonts w:ascii="Times New Roman" w:hAnsi="Times New Roman" w:cs="Times New Roman"/>
          <w:color w:val="0065A2"/>
          <w:sz w:val="24"/>
          <w:szCs w:val="24"/>
          <w:bdr w:val="none" w:sz="0" w:space="0" w:color="auto" w:frame="1"/>
        </w:rPr>
        <w:t>.</w:t>
      </w:r>
    </w:p>
    <w:p w14:paraId="654150CA" w14:textId="5E2E3C88" w:rsidR="001B38DD" w:rsidRPr="00E46292" w:rsidRDefault="0083217A" w:rsidP="00E4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приемане на актовете на национално ниво, </w:t>
      </w:r>
      <w:r w:rsidRPr="0083217A">
        <w:rPr>
          <w:rFonts w:ascii="Times New Roman" w:hAnsi="Times New Roman" w:cs="Times New Roman"/>
          <w:sz w:val="24"/>
          <w:szCs w:val="24"/>
        </w:rPr>
        <w:t xml:space="preserve">регулиращи реда за </w:t>
      </w:r>
      <w:r w:rsidR="00C610C5" w:rsidRPr="0083217A">
        <w:rPr>
          <w:rFonts w:ascii="Times New Roman" w:hAnsi="Times New Roman" w:cs="Times New Roman"/>
          <w:sz w:val="24"/>
          <w:szCs w:val="24"/>
        </w:rPr>
        <w:t>предоставяне на средства на крайни получатели от Механизма за възстановяване и устойчивост,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C5">
        <w:rPr>
          <w:rFonts w:ascii="Times New Roman" w:hAnsi="Times New Roman" w:cs="Times New Roman"/>
          <w:sz w:val="24"/>
          <w:szCs w:val="24"/>
        </w:rPr>
        <w:t xml:space="preserve">проектът на пакет Насоки за кандидатстване ще бъде </w:t>
      </w:r>
      <w:r w:rsidR="00C610C5" w:rsidRPr="00C610C5">
        <w:rPr>
          <w:rFonts w:ascii="Times New Roman" w:hAnsi="Times New Roman" w:cs="Times New Roman"/>
          <w:sz w:val="24"/>
          <w:szCs w:val="24"/>
        </w:rPr>
        <w:t>публикува</w:t>
      </w:r>
      <w:r w:rsidR="00C610C5">
        <w:rPr>
          <w:rFonts w:ascii="Times New Roman" w:hAnsi="Times New Roman" w:cs="Times New Roman"/>
          <w:sz w:val="24"/>
          <w:szCs w:val="24"/>
        </w:rPr>
        <w:t>н</w:t>
      </w:r>
      <w:r w:rsidR="00C610C5" w:rsidRPr="00C610C5">
        <w:rPr>
          <w:rFonts w:ascii="Times New Roman" w:hAnsi="Times New Roman" w:cs="Times New Roman"/>
          <w:sz w:val="24"/>
          <w:szCs w:val="24"/>
        </w:rPr>
        <w:t xml:space="preserve"> за обществено обсъждане на</w:t>
      </w:r>
      <w:r w:rsidR="00C610C5">
        <w:rPr>
          <w:rFonts w:ascii="Times New Roman" w:hAnsi="Times New Roman" w:cs="Times New Roman"/>
          <w:sz w:val="24"/>
          <w:szCs w:val="24"/>
        </w:rPr>
        <w:t xml:space="preserve"> </w:t>
      </w:r>
      <w:r w:rsidR="00C610C5" w:rsidRPr="00C610C5">
        <w:rPr>
          <w:rFonts w:ascii="Times New Roman" w:hAnsi="Times New Roman" w:cs="Times New Roman"/>
          <w:sz w:val="24"/>
          <w:szCs w:val="24"/>
        </w:rPr>
        <w:t>интернет страницата на структурата за наблюдение и докладване и в Информационната</w:t>
      </w:r>
      <w:r w:rsidR="00C610C5">
        <w:rPr>
          <w:rFonts w:ascii="Times New Roman" w:hAnsi="Times New Roman" w:cs="Times New Roman"/>
          <w:sz w:val="24"/>
          <w:szCs w:val="24"/>
        </w:rPr>
        <w:t xml:space="preserve"> </w:t>
      </w:r>
      <w:r w:rsidR="00C610C5" w:rsidRPr="00C610C5">
        <w:rPr>
          <w:rFonts w:ascii="Times New Roman" w:hAnsi="Times New Roman" w:cs="Times New Roman"/>
          <w:sz w:val="24"/>
          <w:szCs w:val="24"/>
        </w:rPr>
        <w:t>система за Механизма</w:t>
      </w:r>
      <w:r w:rsidR="00C610C5">
        <w:rPr>
          <w:rFonts w:ascii="Times New Roman" w:hAnsi="Times New Roman" w:cs="Times New Roman"/>
          <w:sz w:val="24"/>
          <w:szCs w:val="24"/>
        </w:rPr>
        <w:t>,</w:t>
      </w:r>
      <w:r w:rsidR="00C610C5" w:rsidRPr="00C610C5">
        <w:rPr>
          <w:rFonts w:ascii="Times New Roman" w:hAnsi="Times New Roman" w:cs="Times New Roman"/>
          <w:sz w:val="24"/>
          <w:szCs w:val="24"/>
        </w:rPr>
        <w:t xml:space="preserve"> преди внасянето им за утвърждаване</w:t>
      </w:r>
      <w:r w:rsidR="00787184">
        <w:rPr>
          <w:rFonts w:ascii="Times New Roman" w:hAnsi="Times New Roman" w:cs="Times New Roman"/>
          <w:sz w:val="24"/>
          <w:szCs w:val="24"/>
        </w:rPr>
        <w:t>.</w:t>
      </w:r>
    </w:p>
    <w:sectPr w:rsidR="001B38DD" w:rsidRPr="00E4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DD"/>
    <w:rsid w:val="000B3735"/>
    <w:rsid w:val="001B38DD"/>
    <w:rsid w:val="002730E3"/>
    <w:rsid w:val="004E0697"/>
    <w:rsid w:val="006227DF"/>
    <w:rsid w:val="0068129C"/>
    <w:rsid w:val="00700C22"/>
    <w:rsid w:val="00787184"/>
    <w:rsid w:val="0083217A"/>
    <w:rsid w:val="009E3141"/>
    <w:rsid w:val="00B3575C"/>
    <w:rsid w:val="00BE02E4"/>
    <w:rsid w:val="00C4587F"/>
    <w:rsid w:val="00C610C5"/>
    <w:rsid w:val="00CF5621"/>
    <w:rsid w:val="00DD6048"/>
    <w:rsid w:val="00E46292"/>
    <w:rsid w:val="00EF0582"/>
    <w:rsid w:val="00F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DEA"/>
  <w15:chartTrackingRefBased/>
  <w15:docId w15:val="{8FF53886-41BE-45D1-B419-45656F3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8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f@mo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Stoykova</dc:creator>
  <cp:keywords/>
  <dc:description/>
  <cp:lastModifiedBy>Svetoslav Valachev</cp:lastModifiedBy>
  <cp:revision>2</cp:revision>
  <dcterms:created xsi:type="dcterms:W3CDTF">2022-04-18T10:45:00Z</dcterms:created>
  <dcterms:modified xsi:type="dcterms:W3CDTF">2022-04-18T10:45:00Z</dcterms:modified>
</cp:coreProperties>
</file>