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6E" w:rsidRPr="00D8446E" w:rsidRDefault="00220E02" w:rsidP="00D8446E">
      <w:pPr>
        <w:jc w:val="center"/>
        <w:rPr>
          <w:rFonts w:ascii="Arial" w:hAnsi="Arial" w:cs="Arial"/>
          <w:b/>
          <w:color w:val="003300"/>
          <w:sz w:val="16"/>
          <w:szCs w:val="16"/>
          <w:lang w:val="ru-RU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-4445</wp:posOffset>
            </wp:positionV>
            <wp:extent cx="6751955" cy="1360805"/>
            <wp:effectExtent l="19050" t="0" r="0" b="0"/>
            <wp:wrapNone/>
            <wp:docPr id="5" name="Picture 5" descr="0_f62f9_cb8026da_ori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f62f9_cb8026da_orig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CD" w:rsidRDefault="00645CCD" w:rsidP="00D8446E">
      <w:pPr>
        <w:spacing w:line="240" w:lineRule="auto"/>
        <w:jc w:val="center"/>
        <w:rPr>
          <w:rFonts w:ascii="Arial" w:hAnsi="Arial" w:cs="Arial"/>
          <w:b/>
          <w:color w:val="003300"/>
          <w:sz w:val="36"/>
          <w:szCs w:val="36"/>
          <w:lang w:val="ru-RU"/>
        </w:rPr>
      </w:pPr>
    </w:p>
    <w:p w:rsidR="00645CCD" w:rsidRDefault="00645CCD" w:rsidP="00D8446E">
      <w:pPr>
        <w:spacing w:line="240" w:lineRule="auto"/>
        <w:jc w:val="center"/>
        <w:rPr>
          <w:rFonts w:ascii="Arial" w:hAnsi="Arial" w:cs="Arial"/>
          <w:b/>
          <w:color w:val="003300"/>
          <w:sz w:val="36"/>
          <w:szCs w:val="36"/>
          <w:lang w:val="ru-RU"/>
        </w:rPr>
      </w:pPr>
    </w:p>
    <w:p w:rsidR="00645CCD" w:rsidRDefault="00645CCD" w:rsidP="00D8446E">
      <w:pPr>
        <w:spacing w:line="240" w:lineRule="auto"/>
        <w:jc w:val="center"/>
        <w:rPr>
          <w:rFonts w:ascii="Arial" w:hAnsi="Arial" w:cs="Arial"/>
          <w:b/>
          <w:color w:val="003300"/>
          <w:sz w:val="36"/>
          <w:szCs w:val="36"/>
          <w:lang w:val="ru-RU"/>
        </w:rPr>
      </w:pPr>
    </w:p>
    <w:p w:rsidR="00745EAF" w:rsidRPr="00645CCD" w:rsidRDefault="00745EAF" w:rsidP="00D8446E">
      <w:pPr>
        <w:spacing w:line="240" w:lineRule="auto"/>
        <w:jc w:val="center"/>
        <w:rPr>
          <w:rFonts w:ascii="Candara" w:hAnsi="Candara" w:cs="Arial"/>
          <w:b/>
          <w:color w:val="003300"/>
          <w:sz w:val="36"/>
          <w:szCs w:val="36"/>
          <w:lang w:val="ru-RU"/>
        </w:rPr>
      </w:pPr>
      <w:r w:rsidRPr="00645CCD">
        <w:rPr>
          <w:rFonts w:ascii="Candara" w:hAnsi="Candara" w:cs="Arial"/>
          <w:b/>
          <w:color w:val="003300"/>
          <w:sz w:val="36"/>
          <w:szCs w:val="36"/>
          <w:lang w:val="ru-RU"/>
        </w:rPr>
        <w:t>КОЛЕДНА ПРОГРАМА НА НАЦИОНАЛНИЯ ДВОРЕЦ НА ДЕЦАТА (НДД) – 20</w:t>
      </w:r>
      <w:r w:rsidR="00F713F4">
        <w:rPr>
          <w:rFonts w:ascii="Candara" w:hAnsi="Candara" w:cs="Arial"/>
          <w:b/>
          <w:color w:val="003300"/>
          <w:sz w:val="36"/>
          <w:szCs w:val="36"/>
          <w:lang w:val="en-US"/>
        </w:rPr>
        <w:t>22</w:t>
      </w:r>
      <w:r w:rsidRPr="00645CCD">
        <w:rPr>
          <w:rFonts w:ascii="Candara" w:hAnsi="Candara" w:cs="Arial"/>
          <w:b/>
          <w:color w:val="003300"/>
          <w:sz w:val="36"/>
          <w:szCs w:val="36"/>
          <w:lang w:val="en-US"/>
        </w:rPr>
        <w:t xml:space="preserve"> </w:t>
      </w:r>
      <w:r w:rsidRPr="00645CCD">
        <w:rPr>
          <w:rFonts w:ascii="Candara" w:hAnsi="Candara" w:cs="Arial"/>
          <w:b/>
          <w:color w:val="003300"/>
          <w:sz w:val="36"/>
          <w:szCs w:val="36"/>
          <w:lang w:val="ru-RU"/>
        </w:rPr>
        <w:t>г</w:t>
      </w:r>
      <w:r w:rsidR="00645CCD">
        <w:rPr>
          <w:rFonts w:ascii="Candara" w:hAnsi="Candara" w:cs="Arial"/>
          <w:b/>
          <w:color w:val="003300"/>
          <w:sz w:val="36"/>
          <w:szCs w:val="36"/>
          <w:lang w:val="ru-RU"/>
        </w:rPr>
        <w:t>одина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134"/>
        <w:gridCol w:w="10493"/>
        <w:gridCol w:w="2832"/>
      </w:tblGrid>
      <w:tr w:rsidR="00745EAF" w:rsidRPr="00645CCD" w:rsidTr="00C75FFA">
        <w:tc>
          <w:tcPr>
            <w:tcW w:w="1702" w:type="dxa"/>
          </w:tcPr>
          <w:p w:rsidR="00745EAF" w:rsidRPr="00645CCD" w:rsidRDefault="00745EAF" w:rsidP="001A09DE">
            <w:pPr>
              <w:spacing w:after="0" w:line="240" w:lineRule="auto"/>
              <w:rPr>
                <w:rFonts w:ascii="Candara" w:hAnsi="Candara" w:cs="Arial"/>
                <w:b/>
                <w:color w:val="003300"/>
                <w:lang w:val="ru-RU"/>
              </w:rPr>
            </w:pPr>
            <w:r w:rsidRPr="00645CCD">
              <w:rPr>
                <w:rFonts w:ascii="Candara" w:hAnsi="Candara" w:cs="Arial"/>
                <w:b/>
                <w:color w:val="003300"/>
                <w:lang w:val="ru-RU"/>
              </w:rPr>
              <w:t xml:space="preserve">Дата </w:t>
            </w:r>
          </w:p>
        </w:tc>
        <w:tc>
          <w:tcPr>
            <w:tcW w:w="1134" w:type="dxa"/>
          </w:tcPr>
          <w:p w:rsidR="00745EAF" w:rsidRPr="00645CCD" w:rsidRDefault="00745EAF" w:rsidP="001A09DE">
            <w:pPr>
              <w:spacing w:after="0" w:line="240" w:lineRule="auto"/>
              <w:rPr>
                <w:rFonts w:ascii="Candara" w:hAnsi="Candara" w:cs="Arial"/>
                <w:b/>
                <w:color w:val="003300"/>
                <w:lang w:val="ru-RU"/>
              </w:rPr>
            </w:pPr>
            <w:r w:rsidRPr="00645CCD">
              <w:rPr>
                <w:rFonts w:ascii="Candara" w:hAnsi="Candara" w:cs="Arial"/>
                <w:b/>
                <w:color w:val="003300"/>
                <w:lang w:val="ru-RU"/>
              </w:rPr>
              <w:t xml:space="preserve">Час </w:t>
            </w:r>
          </w:p>
        </w:tc>
        <w:tc>
          <w:tcPr>
            <w:tcW w:w="10493" w:type="dxa"/>
          </w:tcPr>
          <w:p w:rsidR="00745EAF" w:rsidRPr="00645CCD" w:rsidRDefault="00645CCD" w:rsidP="001A09DE">
            <w:pPr>
              <w:spacing w:after="0" w:line="240" w:lineRule="auto"/>
              <w:jc w:val="center"/>
              <w:rPr>
                <w:rFonts w:ascii="Candara" w:hAnsi="Candara" w:cs="Arial"/>
                <w:b/>
                <w:color w:val="003300"/>
                <w:lang w:val="ru-RU"/>
              </w:rPr>
            </w:pPr>
            <w:r>
              <w:rPr>
                <w:rFonts w:ascii="Candara" w:hAnsi="Candara" w:cs="Arial"/>
                <w:b/>
                <w:color w:val="003300"/>
                <w:lang w:val="ru-RU"/>
              </w:rPr>
              <w:t>Събитие</w:t>
            </w:r>
          </w:p>
        </w:tc>
        <w:tc>
          <w:tcPr>
            <w:tcW w:w="2832" w:type="dxa"/>
          </w:tcPr>
          <w:p w:rsidR="00745EAF" w:rsidRPr="00645CCD" w:rsidRDefault="00745EAF" w:rsidP="001A09DE">
            <w:pPr>
              <w:spacing w:after="0" w:line="240" w:lineRule="auto"/>
              <w:rPr>
                <w:rFonts w:ascii="Candara" w:hAnsi="Candara" w:cs="Arial"/>
                <w:b/>
                <w:color w:val="003300"/>
                <w:lang w:val="ru-RU"/>
              </w:rPr>
            </w:pPr>
            <w:r w:rsidRPr="00645CCD">
              <w:rPr>
                <w:rFonts w:ascii="Candara" w:hAnsi="Candara" w:cs="Arial"/>
                <w:b/>
                <w:color w:val="003300"/>
                <w:lang w:val="ru-RU"/>
              </w:rPr>
              <w:t>Място на провеждане</w:t>
            </w:r>
          </w:p>
        </w:tc>
      </w:tr>
      <w:tr w:rsidR="00244BE3" w:rsidRPr="00645CCD" w:rsidTr="00C75FFA">
        <w:tc>
          <w:tcPr>
            <w:tcW w:w="1702" w:type="dxa"/>
          </w:tcPr>
          <w:p w:rsidR="00244BE3" w:rsidRPr="00A159FA" w:rsidRDefault="00A159FA" w:rsidP="002C1DE6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1.12.2022 г.</w:t>
            </w:r>
          </w:p>
        </w:tc>
        <w:tc>
          <w:tcPr>
            <w:tcW w:w="1134" w:type="dxa"/>
          </w:tcPr>
          <w:p w:rsidR="00244BE3" w:rsidRPr="00A159FA" w:rsidRDefault="00A159FA" w:rsidP="00AF6760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19.00 ч.</w:t>
            </w:r>
          </w:p>
        </w:tc>
        <w:tc>
          <w:tcPr>
            <w:tcW w:w="10493" w:type="dxa"/>
          </w:tcPr>
          <w:p w:rsidR="00244BE3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 xml:space="preserve">Традиционен концерт на Хор „Бодра смяна” в памет на 123-та годишнина от рождението на създателя на хора – Бончо Бочев </w:t>
            </w:r>
          </w:p>
        </w:tc>
        <w:tc>
          <w:tcPr>
            <w:tcW w:w="2832" w:type="dxa"/>
          </w:tcPr>
          <w:p w:rsidR="00244BE3" w:rsidRPr="00C75F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 xml:space="preserve">Зала „Бончо Бочев” – ул. Княз Борис </w:t>
            </w: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  <w:lang w:val="en-US"/>
              </w:rPr>
              <w:t>I</w:t>
            </w: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,</w:t>
            </w: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  <w:lang w:val="en-US"/>
              </w:rPr>
              <w:t xml:space="preserve"> </w:t>
            </w: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№103</w:t>
            </w:r>
          </w:p>
        </w:tc>
      </w:tr>
      <w:tr w:rsidR="00745EAF" w:rsidRPr="00645CCD" w:rsidTr="00C75FFA">
        <w:tc>
          <w:tcPr>
            <w:tcW w:w="1702" w:type="dxa"/>
          </w:tcPr>
          <w:p w:rsidR="00745EAF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03.12.2022 г</w:t>
            </w:r>
          </w:p>
        </w:tc>
        <w:tc>
          <w:tcPr>
            <w:tcW w:w="1134" w:type="dxa"/>
          </w:tcPr>
          <w:p w:rsidR="00745EAF" w:rsidRPr="00A159FA" w:rsidRDefault="00A159FA" w:rsidP="00AF6760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11.00 ч.</w:t>
            </w:r>
          </w:p>
        </w:tc>
        <w:tc>
          <w:tcPr>
            <w:tcW w:w="10493" w:type="dxa"/>
          </w:tcPr>
          <w:p w:rsidR="00745EAF" w:rsidRPr="00A159FA" w:rsidRDefault="00A159FA" w:rsidP="003E0F92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"Има такова място" - авторски спектакъл за деца, представен от Куклен театър "Зорница"</w:t>
            </w:r>
          </w:p>
        </w:tc>
        <w:tc>
          <w:tcPr>
            <w:tcW w:w="2832" w:type="dxa"/>
          </w:tcPr>
          <w:p w:rsidR="00745EAF" w:rsidRPr="00C75FFA" w:rsidRDefault="00A159FA" w:rsidP="001D5123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Зала 308,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03.12.2022 г</w:t>
            </w:r>
          </w:p>
        </w:tc>
        <w:tc>
          <w:tcPr>
            <w:tcW w:w="1134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16.00 ч.</w:t>
            </w:r>
          </w:p>
        </w:tc>
        <w:tc>
          <w:tcPr>
            <w:tcW w:w="10493" w:type="dxa"/>
          </w:tcPr>
          <w:p w:rsidR="00A159FA" w:rsidRPr="00A159FA" w:rsidRDefault="00A159FA" w:rsidP="003E0F92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Спектакъл "Изгревът в края на деня" - Тийн-театър "Менон"</w:t>
            </w:r>
          </w:p>
        </w:tc>
        <w:tc>
          <w:tcPr>
            <w:tcW w:w="2832" w:type="dxa"/>
          </w:tcPr>
          <w:p w:rsidR="00A159FA" w:rsidRPr="00C75FFA" w:rsidRDefault="00C75FFA" w:rsidP="001D5123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</w:t>
            </w:r>
            <w:r w:rsidR="00A159FA"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0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  <w:lang w:val="en-US"/>
              </w:rPr>
              <w:t>6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.12.2022 г.</w:t>
            </w:r>
          </w:p>
        </w:tc>
        <w:tc>
          <w:tcPr>
            <w:tcW w:w="1134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  <w:lang w:val="en-US"/>
              </w:rPr>
              <w:t>7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.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  <w:lang w:val="en-US"/>
              </w:rPr>
              <w:t>0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0 ч.</w:t>
            </w:r>
          </w:p>
        </w:tc>
        <w:tc>
          <w:tcPr>
            <w:tcW w:w="10493" w:type="dxa"/>
          </w:tcPr>
          <w:p w:rsidR="00A159FA" w:rsidRPr="00A159FA" w:rsidRDefault="00A159FA" w:rsidP="00C75F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Запалване на Коледните светлини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  <w:lang w:val="en-US"/>
              </w:rPr>
              <w:t xml:space="preserve"> 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на Н</w:t>
            </w:r>
            <w:r w:rsidR="00C75F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ационалния дворец на децата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A159FA" w:rsidRPr="00C75F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10.12.2022 г</w:t>
            </w:r>
          </w:p>
        </w:tc>
        <w:tc>
          <w:tcPr>
            <w:tcW w:w="1134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11.00 ч.</w:t>
            </w:r>
          </w:p>
        </w:tc>
        <w:tc>
          <w:tcPr>
            <w:tcW w:w="10493" w:type="dxa"/>
          </w:tcPr>
          <w:p w:rsidR="00A159FA" w:rsidRPr="00A159FA" w:rsidRDefault="00A159FA" w:rsidP="00080FE2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"Има такова място" - спектакъл за деца, представен от Куклен театър "Зорница"</w:t>
            </w:r>
          </w:p>
        </w:tc>
        <w:tc>
          <w:tcPr>
            <w:tcW w:w="2832" w:type="dxa"/>
          </w:tcPr>
          <w:p w:rsidR="00A159FA" w:rsidRPr="00C75F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Зала 308,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10.12.2022 г</w:t>
            </w:r>
          </w:p>
        </w:tc>
        <w:tc>
          <w:tcPr>
            <w:tcW w:w="1134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16.00 ч.</w:t>
            </w:r>
          </w:p>
        </w:tc>
        <w:tc>
          <w:tcPr>
            <w:tcW w:w="10493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Спектакъл "Изгревът в края на деня" - Тийн-театър "Менон"</w:t>
            </w:r>
          </w:p>
        </w:tc>
        <w:tc>
          <w:tcPr>
            <w:tcW w:w="2832" w:type="dxa"/>
          </w:tcPr>
          <w:p w:rsidR="00A159FA" w:rsidRPr="00C75FFA" w:rsidRDefault="00C75F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</w:t>
            </w:r>
            <w:r w:rsidR="00A159FA"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15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  <w:lang w:val="en-US"/>
              </w:rPr>
              <w:t>.12.</w:t>
            </w: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2022 г.</w:t>
            </w:r>
          </w:p>
        </w:tc>
        <w:tc>
          <w:tcPr>
            <w:tcW w:w="1134" w:type="dxa"/>
          </w:tcPr>
          <w:p w:rsidR="00A159FA" w:rsidRPr="00A159FA" w:rsidRDefault="00A159FA" w:rsidP="007E6E27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11.00 ч.</w:t>
            </w:r>
          </w:p>
        </w:tc>
        <w:tc>
          <w:tcPr>
            <w:tcW w:w="10493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Награждаване на отличените участници от националните конкурс</w:t>
            </w:r>
            <w:r w:rsidR="00C75FFA">
              <w:rPr>
                <w:rFonts w:ascii="Candara" w:hAnsi="Candara"/>
                <w:b/>
                <w:color w:val="003300"/>
                <w:sz w:val="28"/>
                <w:szCs w:val="28"/>
              </w:rPr>
              <w:t xml:space="preserve">и „От Коледа до Васильовден“ и </w:t>
            </w: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 xml:space="preserve">„Хората – еднакви и различни“ </w:t>
            </w:r>
          </w:p>
        </w:tc>
        <w:tc>
          <w:tcPr>
            <w:tcW w:w="2832" w:type="dxa"/>
          </w:tcPr>
          <w:p w:rsidR="00A159FA" w:rsidRPr="00C75FFA" w:rsidRDefault="00A159FA" w:rsidP="007E6E27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2C1DE6">
            <w:pPr>
              <w:spacing w:after="0" w:line="240" w:lineRule="auto"/>
              <w:rPr>
                <w:rFonts w:ascii="Candara" w:hAnsi="Candara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16.12.2022 г.</w:t>
            </w:r>
          </w:p>
        </w:tc>
        <w:tc>
          <w:tcPr>
            <w:tcW w:w="1134" w:type="dxa"/>
          </w:tcPr>
          <w:p w:rsidR="00A159FA" w:rsidRPr="00A159FA" w:rsidRDefault="00A159FA" w:rsidP="001D5123">
            <w:pPr>
              <w:spacing w:after="0" w:line="240" w:lineRule="auto"/>
              <w:rPr>
                <w:rFonts w:ascii="Candara" w:hAnsi="Candara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18.30 ч.</w:t>
            </w:r>
          </w:p>
        </w:tc>
        <w:tc>
          <w:tcPr>
            <w:tcW w:w="10493" w:type="dxa"/>
          </w:tcPr>
          <w:p w:rsidR="00A159FA" w:rsidRPr="00A159FA" w:rsidRDefault="00C75FFA" w:rsidP="00C75FFA">
            <w:pPr>
              <w:spacing w:after="0" w:line="240" w:lineRule="auto"/>
              <w:rPr>
                <w:rFonts w:ascii="Candara" w:hAnsi="Candara"/>
                <w:b/>
                <w:color w:val="003300"/>
                <w:sz w:val="28"/>
                <w:szCs w:val="28"/>
              </w:rPr>
            </w:pPr>
            <w:r>
              <w:rPr>
                <w:rFonts w:ascii="Candara" w:hAnsi="Candara"/>
                <w:b/>
                <w:color w:val="003300"/>
                <w:sz w:val="28"/>
                <w:szCs w:val="28"/>
              </w:rPr>
              <w:t xml:space="preserve">„ПРИКАЗНА КОЛЕДА” – </w:t>
            </w:r>
            <w:r w:rsidRPr="00C75F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концерт</w:t>
            </w:r>
            <w:r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 xml:space="preserve"> </w:t>
            </w:r>
            <w:r w:rsidRPr="00C75F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 xml:space="preserve"> </w:t>
            </w:r>
            <w:r w:rsidRPr="00C75F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спектакъл на Национален дворец на децата, със специалното участие на Бате Енчо - царят на приказките и игрите</w:t>
            </w:r>
          </w:p>
        </w:tc>
        <w:tc>
          <w:tcPr>
            <w:tcW w:w="2832" w:type="dxa"/>
          </w:tcPr>
          <w:p w:rsidR="00A159FA" w:rsidRPr="00C75FFA" w:rsidRDefault="00A159FA" w:rsidP="005D7D7D">
            <w:pPr>
              <w:spacing w:after="0" w:line="240" w:lineRule="auto"/>
              <w:rPr>
                <w:rFonts w:ascii="Candara" w:hAnsi="Candara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 2 на НДК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17.12.2022 г.</w:t>
            </w:r>
          </w:p>
        </w:tc>
        <w:tc>
          <w:tcPr>
            <w:tcW w:w="1134" w:type="dxa"/>
          </w:tcPr>
          <w:p w:rsidR="00A159FA" w:rsidRPr="00A159FA" w:rsidRDefault="00A159FA" w:rsidP="001D5123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11.00 ч.</w:t>
            </w:r>
          </w:p>
        </w:tc>
        <w:tc>
          <w:tcPr>
            <w:tcW w:w="10493" w:type="dxa"/>
          </w:tcPr>
          <w:p w:rsidR="00A159FA" w:rsidRPr="00A159FA" w:rsidRDefault="00A159FA" w:rsidP="00080FE2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"Има такова място" - спектакъл за деца, представен от Куклен театър "Зорница"</w:t>
            </w:r>
          </w:p>
        </w:tc>
        <w:tc>
          <w:tcPr>
            <w:tcW w:w="2832" w:type="dxa"/>
          </w:tcPr>
          <w:p w:rsidR="00A159FA" w:rsidRPr="00C75F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Зала 308,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17.12.2022 г</w:t>
            </w:r>
          </w:p>
        </w:tc>
        <w:tc>
          <w:tcPr>
            <w:tcW w:w="1134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16.00 ч.</w:t>
            </w:r>
          </w:p>
        </w:tc>
        <w:tc>
          <w:tcPr>
            <w:tcW w:w="10493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bCs/>
                <w:color w:val="003300"/>
                <w:sz w:val="28"/>
                <w:szCs w:val="28"/>
                <w:shd w:val="clear" w:color="auto" w:fill="FFFFFF"/>
              </w:rPr>
              <w:t>Спектакъл "Изгревът в края на деня" - Тийн-театър "Менон"</w:t>
            </w:r>
          </w:p>
        </w:tc>
        <w:tc>
          <w:tcPr>
            <w:tcW w:w="2832" w:type="dxa"/>
          </w:tcPr>
          <w:p w:rsidR="00A159FA" w:rsidRPr="00C75FFA" w:rsidRDefault="00C75F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</w:t>
            </w:r>
            <w:r w:rsidR="00A159FA"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18.12.2022 г.</w:t>
            </w:r>
          </w:p>
        </w:tc>
        <w:tc>
          <w:tcPr>
            <w:tcW w:w="1134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16.00 ч.</w:t>
            </w:r>
          </w:p>
        </w:tc>
        <w:tc>
          <w:tcPr>
            <w:tcW w:w="10493" w:type="dxa"/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 xml:space="preserve">Коледен концерт на Вокална формация „Славейчета”, Формация за поп и рок пеене „Междучасие” и Студио за поп и джаз пеене </w:t>
            </w:r>
          </w:p>
        </w:tc>
        <w:tc>
          <w:tcPr>
            <w:tcW w:w="2832" w:type="dxa"/>
          </w:tcPr>
          <w:p w:rsidR="00A159FA" w:rsidRPr="00C75F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2C1DE6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19.12.2022 г.</w:t>
            </w:r>
          </w:p>
        </w:tc>
        <w:tc>
          <w:tcPr>
            <w:tcW w:w="1134" w:type="dxa"/>
          </w:tcPr>
          <w:p w:rsidR="00A159FA" w:rsidRPr="00A159FA" w:rsidRDefault="00A159FA" w:rsidP="00244BE3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18.30 ч.</w:t>
            </w:r>
          </w:p>
        </w:tc>
        <w:tc>
          <w:tcPr>
            <w:tcW w:w="10493" w:type="dxa"/>
          </w:tcPr>
          <w:p w:rsidR="00A159FA" w:rsidRDefault="00A159FA" w:rsidP="00244BE3">
            <w:pPr>
              <w:spacing w:after="0" w:line="240" w:lineRule="auto"/>
              <w:rPr>
                <w:rFonts w:ascii="Candara" w:hAnsi="Candara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Коледен концерт на Школата по пиано,</w:t>
            </w:r>
            <w:r>
              <w:rPr>
                <w:rFonts w:ascii="Candara" w:hAnsi="Candara"/>
                <w:b/>
                <w:color w:val="003300"/>
                <w:sz w:val="28"/>
                <w:szCs w:val="28"/>
              </w:rPr>
              <w:t xml:space="preserve"> с</w:t>
            </w: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 xml:space="preserve"> преподавател - Розалия Тасева. </w:t>
            </w:r>
          </w:p>
          <w:p w:rsidR="00A159FA" w:rsidRPr="00A159FA" w:rsidRDefault="00A159FA" w:rsidP="00244BE3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С участието на Балетно студио “Макове“.</w:t>
            </w:r>
          </w:p>
        </w:tc>
        <w:tc>
          <w:tcPr>
            <w:tcW w:w="2832" w:type="dxa"/>
          </w:tcPr>
          <w:p w:rsidR="00A159FA" w:rsidRPr="00C75FFA" w:rsidRDefault="00A159FA" w:rsidP="00665C85">
            <w:pPr>
              <w:spacing w:after="0" w:line="240" w:lineRule="auto"/>
              <w:rPr>
                <w:rFonts w:ascii="Candara" w:hAnsi="Candara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Зала–фоайе, НДД</w:t>
            </w:r>
          </w:p>
        </w:tc>
      </w:tr>
      <w:tr w:rsidR="00A159FA" w:rsidRPr="00645CCD" w:rsidTr="00C75FFA">
        <w:tc>
          <w:tcPr>
            <w:tcW w:w="1702" w:type="dxa"/>
          </w:tcPr>
          <w:p w:rsidR="00A159FA" w:rsidRPr="00A159FA" w:rsidRDefault="00A159FA" w:rsidP="002C1DE6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20.12.2022 г.</w:t>
            </w:r>
          </w:p>
        </w:tc>
        <w:tc>
          <w:tcPr>
            <w:tcW w:w="1134" w:type="dxa"/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18.00 ч</w:t>
            </w:r>
            <w:r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.</w:t>
            </w:r>
          </w:p>
        </w:tc>
        <w:tc>
          <w:tcPr>
            <w:tcW w:w="10493" w:type="dxa"/>
          </w:tcPr>
          <w:p w:rsidR="00A159FA" w:rsidRPr="00A159FA" w:rsidRDefault="00A159FA" w:rsidP="00645CCD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Коледен концерт на Детска вокална група „Сладки пуканки”</w:t>
            </w:r>
          </w:p>
        </w:tc>
        <w:tc>
          <w:tcPr>
            <w:tcW w:w="2832" w:type="dxa"/>
          </w:tcPr>
          <w:p w:rsidR="00A159FA" w:rsidRPr="00C75FFA" w:rsidRDefault="00A159FA" w:rsidP="001D5123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Зала–фоайе, НДД</w:t>
            </w:r>
          </w:p>
        </w:tc>
      </w:tr>
      <w:tr w:rsidR="00A159FA" w:rsidRPr="00645CCD" w:rsidTr="00C75FF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A159FA" w:rsidRDefault="00A159FA" w:rsidP="00244BE3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21.12.2022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10.30 ч</w:t>
            </w:r>
            <w:r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.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A159FA" w:rsidRDefault="00A159FA" w:rsidP="00C75F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Коледен празник на Школа „Любознайко“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C75F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/>
                <w:b/>
                <w:color w:val="003300"/>
                <w:sz w:val="26"/>
                <w:szCs w:val="26"/>
              </w:rPr>
              <w:t>Зала–фоайе, НДД</w:t>
            </w:r>
          </w:p>
        </w:tc>
      </w:tr>
      <w:tr w:rsidR="00A159FA" w:rsidRPr="00645CCD" w:rsidTr="00C75FF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A159FA" w:rsidRDefault="00A159FA" w:rsidP="00A159FA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 w:cs="Arial"/>
                <w:b/>
                <w:color w:val="003300"/>
                <w:sz w:val="28"/>
                <w:szCs w:val="28"/>
              </w:rPr>
              <w:t>22.12.2022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19.00 ч.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A159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8"/>
                <w:szCs w:val="28"/>
              </w:rPr>
            </w:pPr>
            <w:r w:rsidRPr="00A159FA">
              <w:rPr>
                <w:rFonts w:ascii="Candara" w:hAnsi="Candara"/>
                <w:b/>
                <w:color w:val="003300"/>
                <w:sz w:val="28"/>
                <w:szCs w:val="28"/>
              </w:rPr>
              <w:t>Коледен концерт на Студио за модерен балет “Цветни мечти“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A" w:rsidRPr="00C75FFA" w:rsidRDefault="00A159FA" w:rsidP="0018542C">
            <w:pPr>
              <w:spacing w:after="0" w:line="240" w:lineRule="auto"/>
              <w:rPr>
                <w:rFonts w:ascii="Candara" w:hAnsi="Candara" w:cs="Arial"/>
                <w:b/>
                <w:color w:val="003300"/>
                <w:sz w:val="26"/>
                <w:szCs w:val="26"/>
              </w:rPr>
            </w:pPr>
            <w:r w:rsidRPr="00C75FFA">
              <w:rPr>
                <w:rFonts w:ascii="Candara" w:hAnsi="Candara" w:cs="Arial"/>
                <w:b/>
                <w:color w:val="003300"/>
                <w:sz w:val="26"/>
                <w:szCs w:val="26"/>
              </w:rPr>
              <w:t>Театрална зала, НДД</w:t>
            </w:r>
          </w:p>
        </w:tc>
      </w:tr>
    </w:tbl>
    <w:p w:rsidR="001A09DE" w:rsidRPr="001A09DE" w:rsidRDefault="001A09DE" w:rsidP="00C76817">
      <w:pPr>
        <w:jc w:val="center"/>
        <w:rPr>
          <w:rFonts w:ascii="Candara" w:hAnsi="Candara" w:cs="Arial"/>
          <w:b/>
          <w:color w:val="000000"/>
          <w:sz w:val="10"/>
          <w:szCs w:val="10"/>
        </w:rPr>
      </w:pPr>
    </w:p>
    <w:p w:rsidR="00244BE3" w:rsidRPr="001A09DE" w:rsidRDefault="00EB3BCD" w:rsidP="00C76817">
      <w:pPr>
        <w:jc w:val="center"/>
        <w:rPr>
          <w:rFonts w:ascii="Arial" w:hAnsi="Arial" w:cs="Arial"/>
          <w:sz w:val="26"/>
          <w:szCs w:val="26"/>
        </w:rPr>
      </w:pPr>
      <w:r w:rsidRPr="001A09DE">
        <w:rPr>
          <w:rFonts w:ascii="Candara" w:hAnsi="Candara" w:cs="Arial"/>
          <w:b/>
          <w:color w:val="000000"/>
          <w:sz w:val="26"/>
          <w:szCs w:val="26"/>
        </w:rPr>
        <w:t>София 1309, бул. Ал. Стамболийски № 191, тел.</w:t>
      </w:r>
      <w:r w:rsidR="001A09DE" w:rsidRPr="001A09DE">
        <w:rPr>
          <w:rFonts w:ascii="Candara" w:hAnsi="Candara" w:cs="Arial"/>
          <w:b/>
          <w:color w:val="000000"/>
          <w:sz w:val="26"/>
          <w:szCs w:val="26"/>
        </w:rPr>
        <w:t xml:space="preserve"> за информация</w:t>
      </w:r>
      <w:r w:rsidRPr="001A09DE">
        <w:rPr>
          <w:rFonts w:ascii="Candara" w:hAnsi="Candara" w:cs="Arial"/>
          <w:b/>
          <w:color w:val="000000"/>
          <w:sz w:val="26"/>
          <w:szCs w:val="26"/>
        </w:rPr>
        <w:t>:</w:t>
      </w:r>
      <w:r w:rsidRPr="001A09DE">
        <w:rPr>
          <w:rFonts w:ascii="Candara" w:hAnsi="Candara" w:cs="Arial"/>
          <w:b/>
          <w:color w:val="000000"/>
          <w:sz w:val="26"/>
          <w:szCs w:val="26"/>
          <w:lang w:val="ru-RU"/>
        </w:rPr>
        <w:t xml:space="preserve"> </w:t>
      </w:r>
      <w:r w:rsidRPr="001A09DE">
        <w:rPr>
          <w:rFonts w:ascii="Candara" w:hAnsi="Candara" w:cs="Arial"/>
          <w:b/>
          <w:color w:val="000000"/>
          <w:sz w:val="26"/>
          <w:szCs w:val="26"/>
        </w:rPr>
        <w:t>02</w:t>
      </w:r>
      <w:r w:rsidRPr="001A09DE">
        <w:rPr>
          <w:rFonts w:ascii="Candara" w:hAnsi="Candara" w:cs="Arial"/>
          <w:b/>
          <w:color w:val="000000"/>
          <w:sz w:val="26"/>
          <w:szCs w:val="26"/>
          <w:lang w:val="ru-RU"/>
        </w:rPr>
        <w:t xml:space="preserve"> </w:t>
      </w:r>
      <w:r w:rsidRPr="001A09DE">
        <w:rPr>
          <w:rFonts w:ascii="Candara" w:hAnsi="Candara" w:cs="Arial"/>
          <w:b/>
          <w:color w:val="000000"/>
          <w:sz w:val="26"/>
          <w:szCs w:val="26"/>
        </w:rPr>
        <w:t>920 23</w:t>
      </w:r>
      <w:r w:rsidR="00C75FFA">
        <w:rPr>
          <w:rFonts w:ascii="Candara" w:hAnsi="Candara" w:cs="Arial"/>
          <w:b/>
          <w:color w:val="000000"/>
          <w:sz w:val="26"/>
          <w:szCs w:val="26"/>
        </w:rPr>
        <w:t xml:space="preserve"> </w:t>
      </w:r>
      <w:r w:rsidRPr="001A09DE">
        <w:rPr>
          <w:rFonts w:ascii="Candara" w:hAnsi="Candara" w:cs="Arial"/>
          <w:b/>
          <w:color w:val="000000"/>
          <w:sz w:val="26"/>
          <w:szCs w:val="26"/>
        </w:rPr>
        <w:t xml:space="preserve">17; </w:t>
      </w:r>
      <w:r w:rsidR="001A09DE" w:rsidRPr="001A09DE">
        <w:rPr>
          <w:rFonts w:ascii="Candara" w:hAnsi="Candara" w:cs="Arial"/>
          <w:b/>
          <w:color w:val="000000"/>
          <w:sz w:val="26"/>
          <w:szCs w:val="26"/>
        </w:rPr>
        <w:t xml:space="preserve"> 02 929 28 95</w:t>
      </w:r>
      <w:r w:rsidRPr="001A09DE">
        <w:rPr>
          <w:rFonts w:ascii="Candara" w:hAnsi="Candara" w:cs="Arial"/>
          <w:b/>
          <w:color w:val="000000"/>
          <w:sz w:val="26"/>
          <w:szCs w:val="26"/>
        </w:rPr>
        <w:t xml:space="preserve">; </w:t>
      </w:r>
      <w:r w:rsidRPr="001A09DE">
        <w:rPr>
          <w:rFonts w:ascii="Candara" w:hAnsi="Candara" w:cs="Arial"/>
          <w:b/>
          <w:color w:val="000000"/>
          <w:sz w:val="26"/>
          <w:szCs w:val="26"/>
          <w:lang w:val="fr-FR"/>
        </w:rPr>
        <w:t>e</w:t>
      </w:r>
      <w:r w:rsidRPr="001A09DE">
        <w:rPr>
          <w:rFonts w:ascii="Candara" w:hAnsi="Candara" w:cs="Arial"/>
          <w:b/>
          <w:color w:val="000000"/>
          <w:sz w:val="26"/>
          <w:szCs w:val="26"/>
        </w:rPr>
        <w:t>-</w:t>
      </w:r>
      <w:r w:rsidRPr="001A09DE">
        <w:rPr>
          <w:rFonts w:ascii="Candara" w:hAnsi="Candara" w:cs="Arial"/>
          <w:b/>
          <w:color w:val="000000"/>
          <w:sz w:val="26"/>
          <w:szCs w:val="26"/>
          <w:lang w:val="fr-FR"/>
        </w:rPr>
        <w:t>mail</w:t>
      </w:r>
      <w:r w:rsidRPr="001A09DE">
        <w:rPr>
          <w:rFonts w:ascii="Candara" w:hAnsi="Candara" w:cs="Arial"/>
          <w:b/>
          <w:color w:val="000000"/>
          <w:sz w:val="26"/>
          <w:szCs w:val="26"/>
        </w:rPr>
        <w:t>:</w:t>
      </w:r>
      <w:r w:rsidRPr="001A09DE">
        <w:rPr>
          <w:rFonts w:ascii="Candara" w:hAnsi="Candara" w:cs="Arial"/>
          <w:b/>
          <w:color w:val="000000"/>
          <w:sz w:val="26"/>
          <w:szCs w:val="26"/>
          <w:lang w:val="ru-RU"/>
        </w:rPr>
        <w:t xml:space="preserve"> </w:t>
      </w:r>
      <w:hyperlink r:id="rId6" w:history="1">
        <w:r w:rsidRPr="001A09DE">
          <w:rPr>
            <w:rStyle w:val="Hyperlink"/>
            <w:rFonts w:ascii="Candara" w:hAnsi="Candara" w:cs="Arial"/>
            <w:b/>
            <w:color w:val="000000"/>
            <w:sz w:val="26"/>
            <w:szCs w:val="26"/>
            <w:u w:val="none"/>
            <w:lang w:val="fr-FR"/>
          </w:rPr>
          <w:t>npc</w:t>
        </w:r>
        <w:r w:rsidRPr="001A09DE">
          <w:rPr>
            <w:rStyle w:val="Hyperlink"/>
            <w:rFonts w:ascii="Candara" w:hAnsi="Candara" w:cs="Arial"/>
            <w:b/>
            <w:color w:val="000000"/>
            <w:sz w:val="26"/>
            <w:szCs w:val="26"/>
            <w:u w:val="none"/>
          </w:rPr>
          <w:t>.</w:t>
        </w:r>
        <w:r w:rsidRPr="001A09DE">
          <w:rPr>
            <w:rStyle w:val="Hyperlink"/>
            <w:rFonts w:ascii="Candara" w:hAnsi="Candara" w:cs="Arial"/>
            <w:b/>
            <w:color w:val="000000"/>
            <w:sz w:val="26"/>
            <w:szCs w:val="26"/>
            <w:u w:val="none"/>
            <w:lang w:val="fr-FR"/>
          </w:rPr>
          <w:t>bg</w:t>
        </w:r>
        <w:r w:rsidRPr="001A09DE">
          <w:rPr>
            <w:rStyle w:val="Hyperlink"/>
            <w:rFonts w:ascii="Candara" w:hAnsi="Candara" w:cs="Arial"/>
            <w:b/>
            <w:color w:val="000000"/>
            <w:sz w:val="26"/>
            <w:szCs w:val="26"/>
            <w:u w:val="none"/>
          </w:rPr>
          <w:t>@</w:t>
        </w:r>
        <w:r w:rsidRPr="001A09DE">
          <w:rPr>
            <w:rStyle w:val="Hyperlink"/>
            <w:rFonts w:ascii="Candara" w:hAnsi="Candara" w:cs="Arial"/>
            <w:b/>
            <w:color w:val="000000"/>
            <w:sz w:val="26"/>
            <w:szCs w:val="26"/>
            <w:u w:val="none"/>
            <w:lang w:val="fr-FR"/>
          </w:rPr>
          <w:t>abv</w:t>
        </w:r>
        <w:r w:rsidRPr="001A09DE">
          <w:rPr>
            <w:rStyle w:val="Hyperlink"/>
            <w:rFonts w:ascii="Candara" w:hAnsi="Candara" w:cs="Arial"/>
            <w:b/>
            <w:color w:val="000000"/>
            <w:sz w:val="26"/>
            <w:szCs w:val="26"/>
            <w:u w:val="none"/>
          </w:rPr>
          <w:t>.</w:t>
        </w:r>
        <w:r w:rsidRPr="001A09DE">
          <w:rPr>
            <w:rStyle w:val="Hyperlink"/>
            <w:rFonts w:ascii="Candara" w:hAnsi="Candara" w:cs="Arial"/>
            <w:b/>
            <w:color w:val="000000"/>
            <w:sz w:val="26"/>
            <w:szCs w:val="26"/>
            <w:u w:val="none"/>
            <w:lang w:val="fr-FR"/>
          </w:rPr>
          <w:t>bg</w:t>
        </w:r>
      </w:hyperlink>
      <w:r w:rsidRPr="001A09DE">
        <w:rPr>
          <w:rFonts w:ascii="Candara" w:hAnsi="Candara" w:cs="Arial"/>
          <w:b/>
          <w:color w:val="000000"/>
          <w:sz w:val="26"/>
          <w:szCs w:val="26"/>
        </w:rPr>
        <w:t xml:space="preserve">, </w:t>
      </w:r>
      <w:hyperlink r:id="rId7" w:history="1">
        <w:r w:rsidR="00AF6760" w:rsidRPr="002424D5">
          <w:rPr>
            <w:rStyle w:val="Hyperlink"/>
            <w:rFonts w:ascii="Candara" w:hAnsi="Candara" w:cs="Arial"/>
            <w:b/>
            <w:color w:val="auto"/>
            <w:sz w:val="26"/>
            <w:szCs w:val="26"/>
            <w:u w:val="none"/>
            <w:lang w:val="en-US"/>
          </w:rPr>
          <w:t>www</w:t>
        </w:r>
        <w:r w:rsidR="00AF6760" w:rsidRPr="002424D5">
          <w:rPr>
            <w:rStyle w:val="Hyperlink"/>
            <w:rFonts w:ascii="Candara" w:hAnsi="Candara" w:cs="Arial"/>
            <w:b/>
            <w:color w:val="auto"/>
            <w:sz w:val="26"/>
            <w:szCs w:val="26"/>
            <w:u w:val="none"/>
            <w:lang w:val="ru-RU"/>
          </w:rPr>
          <w:t>.</w:t>
        </w:r>
        <w:r w:rsidR="00AF6760" w:rsidRPr="002424D5">
          <w:rPr>
            <w:rStyle w:val="Hyperlink"/>
            <w:rFonts w:ascii="Candara" w:hAnsi="Candara" w:cs="Arial"/>
            <w:b/>
            <w:color w:val="auto"/>
            <w:sz w:val="26"/>
            <w:szCs w:val="26"/>
            <w:u w:val="none"/>
            <w:lang w:val="en-US"/>
          </w:rPr>
          <w:t>npc</w:t>
        </w:r>
        <w:r w:rsidR="00AF6760" w:rsidRPr="002424D5">
          <w:rPr>
            <w:rStyle w:val="Hyperlink"/>
            <w:rFonts w:ascii="Candara" w:hAnsi="Candara" w:cs="Arial"/>
            <w:b/>
            <w:color w:val="auto"/>
            <w:sz w:val="26"/>
            <w:szCs w:val="26"/>
            <w:u w:val="none"/>
            <w:lang w:val="ru-RU"/>
          </w:rPr>
          <w:t>-</w:t>
        </w:r>
        <w:r w:rsidR="00AF6760" w:rsidRPr="002424D5">
          <w:rPr>
            <w:rStyle w:val="Hyperlink"/>
            <w:rFonts w:ascii="Candara" w:hAnsi="Candara" w:cs="Arial"/>
            <w:b/>
            <w:color w:val="auto"/>
            <w:sz w:val="26"/>
            <w:szCs w:val="26"/>
            <w:u w:val="none"/>
            <w:lang w:val="en-US"/>
          </w:rPr>
          <w:t>bg</w:t>
        </w:r>
        <w:r w:rsidR="00AF6760" w:rsidRPr="002424D5">
          <w:rPr>
            <w:rStyle w:val="Hyperlink"/>
            <w:rFonts w:ascii="Candara" w:hAnsi="Candara" w:cs="Arial"/>
            <w:b/>
            <w:color w:val="auto"/>
            <w:sz w:val="26"/>
            <w:szCs w:val="26"/>
            <w:u w:val="none"/>
            <w:lang w:val="ru-RU"/>
          </w:rPr>
          <w:t>.</w:t>
        </w:r>
        <w:r w:rsidR="00AF6760" w:rsidRPr="002424D5">
          <w:rPr>
            <w:rStyle w:val="Hyperlink"/>
            <w:rFonts w:ascii="Candara" w:hAnsi="Candara" w:cs="Arial"/>
            <w:b/>
            <w:color w:val="auto"/>
            <w:sz w:val="26"/>
            <w:szCs w:val="26"/>
            <w:u w:val="none"/>
            <w:lang w:val="en-US"/>
          </w:rPr>
          <w:t>org</w:t>
        </w:r>
      </w:hyperlink>
    </w:p>
    <w:sectPr w:rsidR="00244BE3" w:rsidRPr="001A09DE" w:rsidSect="00C76817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41"/>
    <w:rsid w:val="00080FE2"/>
    <w:rsid w:val="000833ED"/>
    <w:rsid w:val="00085757"/>
    <w:rsid w:val="00100C41"/>
    <w:rsid w:val="00157C5E"/>
    <w:rsid w:val="001802C7"/>
    <w:rsid w:val="00185716"/>
    <w:rsid w:val="001A09DE"/>
    <w:rsid w:val="001D5123"/>
    <w:rsid w:val="001E1CBF"/>
    <w:rsid w:val="00220E02"/>
    <w:rsid w:val="002424D5"/>
    <w:rsid w:val="00244BE3"/>
    <w:rsid w:val="00287641"/>
    <w:rsid w:val="002C1DE6"/>
    <w:rsid w:val="002F413D"/>
    <w:rsid w:val="0031086A"/>
    <w:rsid w:val="00317991"/>
    <w:rsid w:val="00317DAF"/>
    <w:rsid w:val="00360CB3"/>
    <w:rsid w:val="003E0F92"/>
    <w:rsid w:val="00434446"/>
    <w:rsid w:val="00480D7F"/>
    <w:rsid w:val="004C79FE"/>
    <w:rsid w:val="004E3A1C"/>
    <w:rsid w:val="004F31CC"/>
    <w:rsid w:val="00524541"/>
    <w:rsid w:val="005331B4"/>
    <w:rsid w:val="005D7D7D"/>
    <w:rsid w:val="005E53B2"/>
    <w:rsid w:val="005F0547"/>
    <w:rsid w:val="00645CCD"/>
    <w:rsid w:val="00665C85"/>
    <w:rsid w:val="006B6E7A"/>
    <w:rsid w:val="00734FC6"/>
    <w:rsid w:val="00745EAF"/>
    <w:rsid w:val="00790A62"/>
    <w:rsid w:val="007E6E27"/>
    <w:rsid w:val="00803C5F"/>
    <w:rsid w:val="00822B9F"/>
    <w:rsid w:val="0090427D"/>
    <w:rsid w:val="009964E3"/>
    <w:rsid w:val="009A4556"/>
    <w:rsid w:val="00A159FA"/>
    <w:rsid w:val="00A75667"/>
    <w:rsid w:val="00AB3F69"/>
    <w:rsid w:val="00AE1195"/>
    <w:rsid w:val="00AE21FF"/>
    <w:rsid w:val="00AF6760"/>
    <w:rsid w:val="00B80A91"/>
    <w:rsid w:val="00C333B3"/>
    <w:rsid w:val="00C70BA4"/>
    <w:rsid w:val="00C75FFA"/>
    <w:rsid w:val="00C76817"/>
    <w:rsid w:val="00CA2A63"/>
    <w:rsid w:val="00CA5F0A"/>
    <w:rsid w:val="00CF5CA8"/>
    <w:rsid w:val="00D524B0"/>
    <w:rsid w:val="00D8446E"/>
    <w:rsid w:val="00DF451F"/>
    <w:rsid w:val="00E409B1"/>
    <w:rsid w:val="00EB1B66"/>
    <w:rsid w:val="00EB3BCD"/>
    <w:rsid w:val="00ED6ED2"/>
    <w:rsid w:val="00F0066F"/>
    <w:rsid w:val="00F713F4"/>
    <w:rsid w:val="00F82535"/>
    <w:rsid w:val="00FE54B3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17F0E7E-77AE-4319-985B-ECD6097F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7641"/>
    <w:rPr>
      <w:color w:val="0000FF"/>
      <w:u w:val="single"/>
    </w:rPr>
  </w:style>
  <w:style w:type="table" w:styleId="TableGrid">
    <w:name w:val="Table Grid"/>
    <w:basedOn w:val="TableNormal"/>
    <w:uiPriority w:val="59"/>
    <w:rsid w:val="00287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c-b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pc.bg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382B-30A5-468F-B748-43DBDCAB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http://www.npc-bg.org/</vt:lpwstr>
      </vt:variant>
      <vt:variant>
        <vt:lpwstr/>
      </vt:variant>
      <vt:variant>
        <vt:i4>6684678</vt:i4>
      </vt:variant>
      <vt:variant>
        <vt:i4>0</vt:i4>
      </vt:variant>
      <vt:variant>
        <vt:i4>0</vt:i4>
      </vt:variant>
      <vt:variant>
        <vt:i4>5</vt:i4>
      </vt:variant>
      <vt:variant>
        <vt:lpwstr>mailto:npc.bg@abv.bg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2022-11-28T09:39:00Z</cp:lastPrinted>
  <dcterms:created xsi:type="dcterms:W3CDTF">2022-11-30T14:20:00Z</dcterms:created>
  <dcterms:modified xsi:type="dcterms:W3CDTF">2022-11-30T14:20:00Z</dcterms:modified>
</cp:coreProperties>
</file>