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A36B" w14:textId="77777777" w:rsidR="00035D2C" w:rsidRPr="00AB7413" w:rsidRDefault="00732675" w:rsidP="00A45D4A">
      <w:pPr>
        <w:spacing w:after="0" w:line="360" w:lineRule="auto"/>
        <w:jc w:val="center"/>
        <w:rPr>
          <w:rFonts w:ascii="Verdana" w:hAnsi="Verdana"/>
          <w:b/>
          <w:szCs w:val="20"/>
          <w:lang w:val="bg-BG"/>
        </w:rPr>
      </w:pPr>
      <w:r w:rsidRPr="00AB7413">
        <w:rPr>
          <w:rFonts w:ascii="Verdana" w:hAnsi="Verdana"/>
          <w:b/>
          <w:szCs w:val="20"/>
          <w:lang w:val="bg-BG"/>
        </w:rPr>
        <w:t>КОНКУРС</w:t>
      </w:r>
      <w:r w:rsidR="00035D2C" w:rsidRPr="00AB7413">
        <w:rPr>
          <w:rFonts w:ascii="Verdana" w:hAnsi="Verdana"/>
          <w:b/>
          <w:szCs w:val="20"/>
          <w:lang w:val="bg-BG"/>
        </w:rPr>
        <w:t xml:space="preserve"> МЕЖДУ УЧИЛИЩАТА ЗА СЪЗДАВАНЕ</w:t>
      </w:r>
      <w:r w:rsidR="001E49D7">
        <w:rPr>
          <w:rFonts w:ascii="Verdana" w:hAnsi="Verdana"/>
          <w:b/>
          <w:szCs w:val="20"/>
          <w:lang w:val="bg-BG"/>
        </w:rPr>
        <w:t xml:space="preserve"> НА ТАЛИСМАН ПО БЕЗОПАСНОСТ НА </w:t>
      </w:r>
      <w:r w:rsidR="00035D2C" w:rsidRPr="00AB7413">
        <w:rPr>
          <w:rFonts w:ascii="Verdana" w:hAnsi="Verdana"/>
          <w:b/>
          <w:szCs w:val="20"/>
          <w:lang w:val="bg-BG"/>
        </w:rPr>
        <w:t>ДВИЖЕНИЕТО ПО ПЪТИЩАТА</w:t>
      </w:r>
    </w:p>
    <w:p w14:paraId="37193877" w14:textId="77777777" w:rsidR="00051669" w:rsidRPr="00AB7413" w:rsidRDefault="00051669" w:rsidP="00051669">
      <w:pPr>
        <w:spacing w:after="0" w:line="360" w:lineRule="auto"/>
        <w:jc w:val="center"/>
        <w:rPr>
          <w:rFonts w:ascii="Verdana" w:hAnsi="Verdana"/>
          <w:b/>
          <w:caps/>
          <w:spacing w:val="20"/>
          <w:kern w:val="2"/>
          <w:sz w:val="24"/>
          <w:szCs w:val="20"/>
          <w:lang w:val="bg-BG"/>
        </w:rPr>
      </w:pPr>
      <w:r w:rsidRPr="00AB7413">
        <w:rPr>
          <w:rFonts w:ascii="Verdana" w:hAnsi="Verdana"/>
          <w:b/>
          <w:caps/>
          <w:spacing w:val="20"/>
          <w:kern w:val="2"/>
          <w:sz w:val="24"/>
          <w:szCs w:val="20"/>
          <w:lang w:val="bg-BG"/>
        </w:rPr>
        <w:t>Регламент</w:t>
      </w:r>
    </w:p>
    <w:p w14:paraId="5D9810BC" w14:textId="77777777" w:rsidR="00DE2002" w:rsidRPr="00AB7413" w:rsidRDefault="00051669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Конкурсът е иницииран</w:t>
      </w:r>
      <w:r w:rsidR="00A30E84" w:rsidRPr="00AB7413">
        <w:rPr>
          <w:rFonts w:ascii="Verdana" w:hAnsi="Verdana"/>
          <w:sz w:val="20"/>
          <w:szCs w:val="20"/>
          <w:lang w:val="bg-BG"/>
        </w:rPr>
        <w:t xml:space="preserve"> и организиран</w:t>
      </w:r>
      <w:r w:rsidRPr="00AB7413">
        <w:rPr>
          <w:rFonts w:ascii="Verdana" w:hAnsi="Verdana"/>
          <w:sz w:val="20"/>
          <w:szCs w:val="20"/>
          <w:lang w:val="bg-BG"/>
        </w:rPr>
        <w:t xml:space="preserve"> от Държавна агенция „Безопасност на движението по пътищата“</w:t>
      </w:r>
      <w:r w:rsidR="00A30E84" w:rsidRPr="00AB7413">
        <w:rPr>
          <w:rFonts w:ascii="Verdana" w:hAnsi="Verdana"/>
          <w:sz w:val="20"/>
          <w:szCs w:val="20"/>
          <w:lang w:val="bg-BG"/>
        </w:rPr>
        <w:t xml:space="preserve"> </w:t>
      </w:r>
      <w:r w:rsidR="00DE2002" w:rsidRPr="00AB7413">
        <w:rPr>
          <w:rFonts w:ascii="Verdana" w:hAnsi="Verdana"/>
          <w:sz w:val="20"/>
          <w:szCs w:val="20"/>
          <w:lang w:val="bg-BG"/>
        </w:rPr>
        <w:t>в партньорство с</w:t>
      </w:r>
      <w:r w:rsidR="00A30E84" w:rsidRPr="00AB7413">
        <w:rPr>
          <w:rFonts w:ascii="Verdana" w:hAnsi="Verdana"/>
          <w:sz w:val="20"/>
          <w:szCs w:val="20"/>
          <w:lang w:val="bg-BG"/>
        </w:rPr>
        <w:t xml:space="preserve"> Министерството на образованието и науката и </w:t>
      </w:r>
      <w:r w:rsidR="00DE2002" w:rsidRPr="00AB7413">
        <w:rPr>
          <w:rFonts w:ascii="Verdana" w:hAnsi="Verdana"/>
          <w:sz w:val="20"/>
          <w:szCs w:val="20"/>
          <w:lang w:val="bg-BG"/>
        </w:rPr>
        <w:t xml:space="preserve">Държавната агенция за закрила на детето. </w:t>
      </w:r>
    </w:p>
    <w:p w14:paraId="2DC6DE88" w14:textId="77777777" w:rsidR="00051669" w:rsidRPr="00AB7413" w:rsidRDefault="00DE2002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Конкурсът е о</w:t>
      </w:r>
      <w:r w:rsidR="00051669" w:rsidRPr="00AB7413">
        <w:rPr>
          <w:rFonts w:ascii="Verdana" w:hAnsi="Verdana"/>
          <w:sz w:val="20"/>
          <w:szCs w:val="20"/>
          <w:lang w:val="bg-BG"/>
        </w:rPr>
        <w:t xml:space="preserve">творен </w:t>
      </w:r>
      <w:r w:rsidRPr="00AB7413">
        <w:rPr>
          <w:rFonts w:ascii="Verdana" w:hAnsi="Verdana"/>
          <w:sz w:val="20"/>
          <w:szCs w:val="20"/>
          <w:lang w:val="bg-BG"/>
        </w:rPr>
        <w:t xml:space="preserve">за участие на </w:t>
      </w:r>
      <w:r w:rsidR="00051669" w:rsidRPr="00AB7413">
        <w:rPr>
          <w:rFonts w:ascii="Verdana" w:hAnsi="Verdana"/>
          <w:sz w:val="20"/>
          <w:szCs w:val="20"/>
          <w:lang w:val="bg-BG"/>
        </w:rPr>
        <w:t xml:space="preserve">всички желаещи училища </w:t>
      </w:r>
      <w:r w:rsidR="00BF512B" w:rsidRPr="00BF512B">
        <w:rPr>
          <w:rFonts w:ascii="Verdana" w:hAnsi="Verdana"/>
          <w:sz w:val="20"/>
          <w:szCs w:val="20"/>
          <w:lang w:val="bg-BG"/>
        </w:rPr>
        <w:t>от системата на предучилищното и училищното образование</w:t>
      </w:r>
      <w:r w:rsidR="00BF512B">
        <w:rPr>
          <w:rFonts w:ascii="Verdana" w:hAnsi="Verdana"/>
          <w:sz w:val="20"/>
          <w:szCs w:val="20"/>
          <w:lang w:val="bg-BG"/>
        </w:rPr>
        <w:t xml:space="preserve"> в </w:t>
      </w:r>
      <w:r w:rsidR="00051669" w:rsidRPr="00AB7413">
        <w:rPr>
          <w:rFonts w:ascii="Verdana" w:hAnsi="Verdana"/>
          <w:sz w:val="20"/>
          <w:szCs w:val="20"/>
          <w:lang w:val="bg-BG"/>
        </w:rPr>
        <w:t>Република България. Настоящият регламент урежда правилата и организацията за провеждането на конкурса.</w:t>
      </w:r>
    </w:p>
    <w:p w14:paraId="4153BFE7" w14:textId="77777777" w:rsidR="002058B6" w:rsidRPr="00AB7413" w:rsidRDefault="002058B6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4F5D91C" w14:textId="77777777" w:rsidR="00A0081F" w:rsidRPr="00AB7413" w:rsidRDefault="00051669" w:rsidP="00A45D4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AB7413">
        <w:rPr>
          <w:rFonts w:ascii="Verdana" w:hAnsi="Verdana"/>
          <w:b/>
          <w:sz w:val="20"/>
          <w:szCs w:val="20"/>
          <w:lang w:val="bg-BG"/>
        </w:rPr>
        <w:t>ЗА</w:t>
      </w:r>
      <w:r w:rsidR="00A0081F" w:rsidRPr="00AB741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7413">
        <w:rPr>
          <w:rFonts w:ascii="Verdana" w:hAnsi="Verdana"/>
          <w:b/>
          <w:sz w:val="20"/>
          <w:szCs w:val="20"/>
          <w:lang w:val="bg-BG"/>
        </w:rPr>
        <w:t>КОНКУРСА</w:t>
      </w:r>
    </w:p>
    <w:p w14:paraId="2696D8FF" w14:textId="77777777" w:rsidR="00C370E7" w:rsidRPr="00AB7413" w:rsidRDefault="00051669" w:rsidP="00C370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Образованието, самосъзнанието и информираността на </w:t>
      </w:r>
      <w:r w:rsidR="00C370E7" w:rsidRPr="00AB7413">
        <w:rPr>
          <w:rFonts w:ascii="Verdana" w:hAnsi="Verdana"/>
          <w:sz w:val="20"/>
          <w:szCs w:val="20"/>
          <w:lang w:val="bg-BG"/>
        </w:rPr>
        <w:t>децата</w:t>
      </w:r>
      <w:r w:rsidRPr="00AB7413">
        <w:rPr>
          <w:rFonts w:ascii="Verdana" w:hAnsi="Verdana"/>
          <w:sz w:val="20"/>
          <w:szCs w:val="20"/>
          <w:lang w:val="bg-BG"/>
        </w:rPr>
        <w:t xml:space="preserve"> са в основата за </w:t>
      </w:r>
      <w:r w:rsidR="00C370E7" w:rsidRPr="00AB7413">
        <w:rPr>
          <w:rFonts w:ascii="Verdana" w:hAnsi="Verdana"/>
          <w:color w:val="000000" w:themeColor="text1"/>
          <w:sz w:val="20"/>
          <w:szCs w:val="20"/>
          <w:lang w:val="bg-BG"/>
        </w:rPr>
        <w:t>изграждането на правилни навици за поведение на пътя още от ранна възраст.</w:t>
      </w:r>
      <w:r w:rsidR="00C370E7" w:rsidRPr="00AB7413">
        <w:rPr>
          <w:rFonts w:ascii="Verdana" w:hAnsi="Verdana"/>
          <w:sz w:val="20"/>
          <w:szCs w:val="20"/>
          <w:lang w:val="bg-BG"/>
        </w:rPr>
        <w:t xml:space="preserve"> </w:t>
      </w:r>
    </w:p>
    <w:p w14:paraId="040F6F9B" w14:textId="77777777" w:rsidR="00A30E84" w:rsidRPr="00AB7413" w:rsidRDefault="00051669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Насочването на усилията към децата относно мерките за безопасност на пътя е от решаващо значение за гарантиране на безопасността по пътищата на бъдещото поколение. От друга страна, децата са коректив на своите родители и близки. Те имат силата и мъдростта да коригират и напътстват по-големите, особено когато имат необходимите знания да го направят. Затова е важно децата да зная</w:t>
      </w:r>
      <w:r w:rsidR="001D31E0">
        <w:rPr>
          <w:rFonts w:ascii="Verdana" w:hAnsi="Verdana"/>
          <w:sz w:val="20"/>
          <w:szCs w:val="20"/>
          <w:lang w:val="bg-BG"/>
        </w:rPr>
        <w:t>т</w:t>
      </w:r>
      <w:r w:rsidRPr="00AB7413">
        <w:rPr>
          <w:rFonts w:ascii="Verdana" w:hAnsi="Verdana"/>
          <w:sz w:val="20"/>
          <w:szCs w:val="20"/>
          <w:lang w:val="bg-BG"/>
        </w:rPr>
        <w:t xml:space="preserve">, разбират и помнят правилата за поведение на пътя. </w:t>
      </w:r>
    </w:p>
    <w:p w14:paraId="5F392CED" w14:textId="77777777" w:rsidR="00A30E84" w:rsidRPr="00AB7413" w:rsidRDefault="00A30E84" w:rsidP="00A30E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Провеждането на конкурс за ученици за създаване на талисман на тема </w:t>
      </w:r>
      <w:r w:rsidR="00DE2002" w:rsidRPr="00AB7413">
        <w:rPr>
          <w:rFonts w:ascii="Verdana" w:hAnsi="Verdana"/>
          <w:sz w:val="20"/>
          <w:szCs w:val="20"/>
          <w:lang w:val="bg-BG"/>
        </w:rPr>
        <w:t>„</w:t>
      </w:r>
      <w:r w:rsidRPr="00AB7413">
        <w:rPr>
          <w:rFonts w:ascii="Verdana" w:hAnsi="Verdana"/>
          <w:sz w:val="20"/>
          <w:szCs w:val="20"/>
          <w:lang w:val="bg-BG"/>
        </w:rPr>
        <w:t>Безопасност на движението по пътищата</w:t>
      </w:r>
      <w:r w:rsidR="00DE2002" w:rsidRPr="00AB7413">
        <w:rPr>
          <w:rFonts w:ascii="Verdana" w:hAnsi="Verdana"/>
          <w:sz w:val="20"/>
          <w:szCs w:val="20"/>
          <w:lang w:val="bg-BG"/>
        </w:rPr>
        <w:t>“</w:t>
      </w:r>
      <w:r w:rsidRPr="00AB7413">
        <w:rPr>
          <w:rFonts w:ascii="Verdana" w:hAnsi="Verdana"/>
          <w:sz w:val="20"/>
          <w:szCs w:val="20"/>
          <w:lang w:val="bg-BG"/>
        </w:rPr>
        <w:t xml:space="preserve"> има за цел да насърчи децата да </w:t>
      </w:r>
      <w:r w:rsidR="001414CA">
        <w:rPr>
          <w:rFonts w:ascii="Verdana" w:hAnsi="Verdana"/>
          <w:sz w:val="20"/>
          <w:szCs w:val="20"/>
          <w:lang w:val="bg-BG"/>
        </w:rPr>
        <w:t>приложат</w:t>
      </w:r>
      <w:r w:rsidR="001414CA" w:rsidRPr="00AB7413">
        <w:rPr>
          <w:rFonts w:ascii="Verdana" w:hAnsi="Verdana"/>
          <w:sz w:val="20"/>
          <w:szCs w:val="20"/>
          <w:lang w:val="bg-BG"/>
        </w:rPr>
        <w:t xml:space="preserve"> </w:t>
      </w:r>
      <w:r w:rsidRPr="00AB7413">
        <w:rPr>
          <w:rFonts w:ascii="Verdana" w:hAnsi="Verdana"/>
          <w:sz w:val="20"/>
          <w:szCs w:val="20"/>
          <w:lang w:val="bg-BG"/>
        </w:rPr>
        <w:t>свои</w:t>
      </w:r>
      <w:r w:rsidR="001414CA">
        <w:rPr>
          <w:rFonts w:ascii="Verdana" w:hAnsi="Verdana"/>
          <w:sz w:val="20"/>
          <w:szCs w:val="20"/>
          <w:lang w:val="bg-BG"/>
        </w:rPr>
        <w:t>те</w:t>
      </w:r>
      <w:r w:rsidRPr="00AB7413">
        <w:rPr>
          <w:rFonts w:ascii="Verdana" w:hAnsi="Verdana"/>
          <w:sz w:val="20"/>
          <w:szCs w:val="20"/>
          <w:lang w:val="bg-BG"/>
        </w:rPr>
        <w:t xml:space="preserve"> знания </w:t>
      </w:r>
      <w:r w:rsidR="001414CA">
        <w:rPr>
          <w:rFonts w:ascii="Verdana" w:hAnsi="Verdana"/>
          <w:sz w:val="20"/>
          <w:szCs w:val="20"/>
          <w:lang w:val="bg-BG"/>
        </w:rPr>
        <w:t>за</w:t>
      </w:r>
      <w:r w:rsidRPr="00AB7413">
        <w:rPr>
          <w:rFonts w:ascii="Verdana" w:hAnsi="Verdana"/>
          <w:sz w:val="20"/>
          <w:szCs w:val="20"/>
          <w:lang w:val="bg-BG"/>
        </w:rPr>
        <w:t xml:space="preserve"> безопа</w:t>
      </w:r>
      <w:r w:rsidR="00DE2002" w:rsidRPr="00AB7413">
        <w:rPr>
          <w:rFonts w:ascii="Verdana" w:hAnsi="Verdana"/>
          <w:sz w:val="20"/>
          <w:szCs w:val="20"/>
          <w:lang w:val="bg-BG"/>
        </w:rPr>
        <w:t>сно</w:t>
      </w:r>
      <w:r w:rsidR="001414CA">
        <w:rPr>
          <w:rFonts w:ascii="Verdana" w:hAnsi="Verdana"/>
          <w:sz w:val="20"/>
          <w:szCs w:val="20"/>
          <w:lang w:val="bg-BG"/>
        </w:rPr>
        <w:t>то</w:t>
      </w:r>
      <w:r w:rsidR="00DE2002" w:rsidRPr="00AB7413">
        <w:rPr>
          <w:rFonts w:ascii="Verdana" w:hAnsi="Verdana"/>
          <w:sz w:val="20"/>
          <w:szCs w:val="20"/>
          <w:lang w:val="bg-BG"/>
        </w:rPr>
        <w:t xml:space="preserve">  движение по пътищата</w:t>
      </w:r>
      <w:r w:rsidRPr="00AB7413">
        <w:rPr>
          <w:rFonts w:ascii="Verdana" w:hAnsi="Verdana"/>
          <w:sz w:val="20"/>
          <w:szCs w:val="20"/>
          <w:lang w:val="bg-BG"/>
        </w:rPr>
        <w:t xml:space="preserve"> в създаването на талисман по БДП</w:t>
      </w:r>
      <w:r w:rsidR="00DE2002" w:rsidRPr="00AB7413">
        <w:rPr>
          <w:rFonts w:ascii="Verdana" w:hAnsi="Verdana"/>
          <w:sz w:val="20"/>
          <w:szCs w:val="20"/>
          <w:lang w:val="bg-BG"/>
        </w:rPr>
        <w:t>,</w:t>
      </w:r>
      <w:r w:rsidRPr="00AB7413">
        <w:rPr>
          <w:rFonts w:ascii="Verdana" w:hAnsi="Verdana"/>
          <w:sz w:val="20"/>
          <w:szCs w:val="20"/>
          <w:lang w:val="bg-BG"/>
        </w:rPr>
        <w:t xml:space="preserve"> да бъде повишен интереса на учениците към безопасност</w:t>
      </w:r>
      <w:r w:rsidR="001D31E0">
        <w:rPr>
          <w:rFonts w:ascii="Verdana" w:hAnsi="Verdana"/>
          <w:sz w:val="20"/>
          <w:szCs w:val="20"/>
          <w:lang w:val="bg-BG"/>
        </w:rPr>
        <w:t>та</w:t>
      </w:r>
      <w:r w:rsidRPr="00AB7413">
        <w:rPr>
          <w:rFonts w:ascii="Verdana" w:hAnsi="Verdana"/>
          <w:sz w:val="20"/>
          <w:szCs w:val="20"/>
          <w:lang w:val="bg-BG"/>
        </w:rPr>
        <w:t xml:space="preserve"> на движението по пътищата, да бъдат променени нагласите у децата към нарушителите на пътя, да развие творческите умения на децата</w:t>
      </w:r>
      <w:r w:rsidR="001414CA">
        <w:rPr>
          <w:rFonts w:ascii="Verdana" w:hAnsi="Verdana"/>
          <w:sz w:val="20"/>
          <w:szCs w:val="20"/>
          <w:lang w:val="bg-BG"/>
        </w:rPr>
        <w:t xml:space="preserve"> и използва техния съзидателен заряд за повишаване на обществената чувствителност по темата</w:t>
      </w:r>
      <w:r w:rsidRPr="00AB7413">
        <w:rPr>
          <w:rFonts w:ascii="Verdana" w:hAnsi="Verdana"/>
          <w:sz w:val="20"/>
          <w:szCs w:val="20"/>
          <w:lang w:val="bg-BG"/>
        </w:rPr>
        <w:t>.</w:t>
      </w:r>
    </w:p>
    <w:p w14:paraId="2F7D72F7" w14:textId="77777777" w:rsidR="00A30E84" w:rsidRPr="00AB7413" w:rsidRDefault="00A30E84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AB032A9" w14:textId="77777777" w:rsidR="00C050D8" w:rsidRPr="00AB7413" w:rsidRDefault="00DE2002" w:rsidP="00A45D4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AB7413">
        <w:rPr>
          <w:rFonts w:ascii="Verdana" w:hAnsi="Verdana"/>
          <w:b/>
          <w:sz w:val="20"/>
          <w:szCs w:val="20"/>
          <w:lang w:val="bg-BG"/>
        </w:rPr>
        <w:t>ТЕМА НА КОНКУРСА</w:t>
      </w:r>
    </w:p>
    <w:p w14:paraId="549481CB" w14:textId="77777777" w:rsidR="00C050D8" w:rsidRPr="00AB7413" w:rsidRDefault="00C050D8" w:rsidP="00A45D4A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Конкурсът </w:t>
      </w:r>
      <w:r w:rsidR="00DE2002" w:rsidRPr="00AB7413">
        <w:rPr>
          <w:rFonts w:ascii="Verdana" w:hAnsi="Verdana"/>
          <w:sz w:val="20"/>
          <w:szCs w:val="20"/>
          <w:lang w:val="bg-BG"/>
        </w:rPr>
        <w:t xml:space="preserve">за създаване на талисман по „Безопасност на движението по пътищата“ </w:t>
      </w:r>
      <w:r w:rsidRPr="00AB7413">
        <w:rPr>
          <w:rFonts w:ascii="Verdana" w:hAnsi="Verdana"/>
          <w:sz w:val="20"/>
          <w:szCs w:val="20"/>
          <w:lang w:val="bg-BG"/>
        </w:rPr>
        <w:t xml:space="preserve">е под мотото: </w:t>
      </w:r>
      <w:r w:rsidR="008179A0" w:rsidRPr="00AB7413">
        <w:rPr>
          <w:rFonts w:ascii="Verdana" w:hAnsi="Verdana"/>
          <w:b/>
          <w:i/>
          <w:sz w:val="20"/>
          <w:szCs w:val="20"/>
          <w:lang w:val="bg-BG"/>
        </w:rPr>
        <w:t>„Талисман, който ни пази на пътя“.</w:t>
      </w:r>
    </w:p>
    <w:p w14:paraId="60442116" w14:textId="77777777" w:rsidR="008179A0" w:rsidRPr="00AB7413" w:rsidRDefault="008179A0" w:rsidP="00A45D4A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0B628C0" w14:textId="77777777" w:rsidR="008179A0" w:rsidRPr="00AB7413" w:rsidRDefault="008179A0" w:rsidP="00DE2002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 w:rsidRPr="00AB7413">
        <w:rPr>
          <w:rFonts w:ascii="Verdana" w:hAnsi="Verdana"/>
          <w:b/>
          <w:caps/>
          <w:sz w:val="20"/>
          <w:szCs w:val="20"/>
          <w:lang w:val="bg-BG"/>
        </w:rPr>
        <w:t>участие</w:t>
      </w:r>
      <w:r w:rsidR="00E52E70" w:rsidRPr="00AB7413">
        <w:rPr>
          <w:rFonts w:ascii="Verdana" w:hAnsi="Verdana"/>
          <w:b/>
          <w:caps/>
          <w:sz w:val="20"/>
          <w:szCs w:val="20"/>
          <w:lang w:val="bg-BG"/>
        </w:rPr>
        <w:t xml:space="preserve"> в конкурса</w:t>
      </w:r>
    </w:p>
    <w:p w14:paraId="57462CD5" w14:textId="77777777" w:rsidR="00DE2002" w:rsidRPr="00AB7413" w:rsidRDefault="00DE2002" w:rsidP="006907CF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 xml:space="preserve">В конкурса могат да се включат всички </w:t>
      </w:r>
      <w:r w:rsidR="006F5D91" w:rsidRPr="006F5D91">
        <w:rPr>
          <w:rFonts w:ascii="Verdana" w:hAnsi="Verdana" w:cstheme="minorHAnsi"/>
          <w:sz w:val="20"/>
          <w:szCs w:val="20"/>
          <w:lang w:val="bg-BG"/>
        </w:rPr>
        <w:t>училища от системата на предучилищното и училищното образование</w:t>
      </w:r>
      <w:r w:rsidR="006F5D91">
        <w:rPr>
          <w:rFonts w:ascii="Verdana" w:hAnsi="Verdana" w:cstheme="minorHAnsi"/>
          <w:sz w:val="20"/>
          <w:szCs w:val="20"/>
          <w:lang w:val="bg-BG"/>
        </w:rPr>
        <w:t xml:space="preserve"> в 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Република България, които желаят </w:t>
      </w:r>
      <w:r w:rsidRPr="001414CA">
        <w:rPr>
          <w:rFonts w:ascii="Verdana" w:hAnsi="Verdana"/>
          <w:sz w:val="20"/>
          <w:szCs w:val="20"/>
          <w:lang w:val="bg-BG"/>
        </w:rPr>
        <w:t>да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 се състезават спрямо критериите за участие в конкурса.</w:t>
      </w:r>
    </w:p>
    <w:p w14:paraId="3A32D47A" w14:textId="77777777" w:rsidR="00E52E70" w:rsidRPr="00261A6E" w:rsidRDefault="00E52E70" w:rsidP="00E52E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AB7413">
        <w:rPr>
          <w:rFonts w:ascii="Verdana" w:hAnsi="Verdana"/>
          <w:b/>
          <w:sz w:val="20"/>
          <w:szCs w:val="20"/>
          <w:lang w:val="bg-BG"/>
        </w:rPr>
        <w:lastRenderedPageBreak/>
        <w:t>Всяко училище участва в конкурса като предаде</w:t>
      </w:r>
      <w:r w:rsidR="00261A6E">
        <w:rPr>
          <w:rFonts w:ascii="Verdana" w:hAnsi="Verdana"/>
          <w:b/>
          <w:sz w:val="20"/>
          <w:szCs w:val="20"/>
          <w:lang w:val="bg-BG"/>
        </w:rPr>
        <w:t xml:space="preserve"> по имейл </w:t>
      </w:r>
      <w:hyperlink r:id="rId5" w:history="1">
        <w:r w:rsidR="00261A6E" w:rsidRPr="006F44F5">
          <w:rPr>
            <w:rStyle w:val="Hyperlink"/>
            <w:rFonts w:ascii="Verdana" w:hAnsi="Verdana"/>
            <w:sz w:val="20"/>
            <w:szCs w:val="20"/>
          </w:rPr>
          <w:t>press@sars.gov.bg</w:t>
        </w:r>
      </w:hyperlink>
      <w:r w:rsidR="00261A6E">
        <w:rPr>
          <w:rFonts w:ascii="Verdana" w:hAnsi="Verdana"/>
          <w:sz w:val="20"/>
          <w:szCs w:val="20"/>
          <w:lang w:val="bg-BG"/>
        </w:rPr>
        <w:t xml:space="preserve"> </w:t>
      </w:r>
      <w:r w:rsidR="00261A6E" w:rsidRPr="00261A6E">
        <w:rPr>
          <w:rFonts w:ascii="Verdana" w:hAnsi="Verdana"/>
          <w:b/>
          <w:sz w:val="20"/>
          <w:szCs w:val="20"/>
          <w:lang w:val="bg-BG"/>
        </w:rPr>
        <w:t xml:space="preserve">и/или на </w:t>
      </w:r>
      <w:r w:rsidR="00261A6E" w:rsidRPr="007068CD">
        <w:rPr>
          <w:rFonts w:ascii="Verdana" w:hAnsi="Verdana"/>
          <w:b/>
          <w:sz w:val="20"/>
          <w:szCs w:val="20"/>
          <w:lang w:val="bg-BG"/>
        </w:rPr>
        <w:t>адреса на Държавната агенция „Безопасност на движението по пътищата“: гр. София, пл. „Света Неделя“ №16, ет. 5:</w:t>
      </w:r>
    </w:p>
    <w:p w14:paraId="4B0E11C7" w14:textId="77777777" w:rsidR="00E52E70" w:rsidRDefault="00E52E70" w:rsidP="00E52E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70E51">
        <w:rPr>
          <w:rFonts w:ascii="Verdana" w:hAnsi="Verdana"/>
          <w:sz w:val="20"/>
          <w:szCs w:val="20"/>
          <w:lang w:val="bg-BG"/>
        </w:rPr>
        <w:t xml:space="preserve">Създадения проект за </w:t>
      </w:r>
      <w:r w:rsidR="00AB7413" w:rsidRPr="00970E51">
        <w:rPr>
          <w:rFonts w:ascii="Verdana" w:hAnsi="Verdana"/>
          <w:sz w:val="20"/>
          <w:szCs w:val="20"/>
          <w:lang w:val="bg-BG"/>
        </w:rPr>
        <w:t>талисман</w:t>
      </w:r>
      <w:r w:rsidRPr="00970E51">
        <w:rPr>
          <w:rFonts w:ascii="Verdana" w:hAnsi="Verdana"/>
          <w:sz w:val="20"/>
          <w:szCs w:val="20"/>
          <w:lang w:val="bg-BG"/>
        </w:rPr>
        <w:t xml:space="preserve"> по „Безопасност</w:t>
      </w:r>
      <w:r w:rsidRPr="00AB7413">
        <w:rPr>
          <w:rFonts w:ascii="Verdana" w:hAnsi="Verdana"/>
          <w:sz w:val="20"/>
          <w:szCs w:val="20"/>
          <w:lang w:val="bg-BG"/>
        </w:rPr>
        <w:t xml:space="preserve"> на движението по пътищата“</w:t>
      </w:r>
      <w:r w:rsidR="001D31E0">
        <w:rPr>
          <w:rFonts w:ascii="Verdana" w:hAnsi="Verdana"/>
          <w:sz w:val="20"/>
          <w:szCs w:val="20"/>
          <w:lang w:val="bg-BG"/>
        </w:rPr>
        <w:t>.</w:t>
      </w:r>
      <w:r w:rsidRPr="00AB7413">
        <w:rPr>
          <w:rFonts w:ascii="Verdana" w:hAnsi="Verdana"/>
          <w:sz w:val="20"/>
          <w:szCs w:val="20"/>
          <w:lang w:val="bg-BG"/>
        </w:rPr>
        <w:t xml:space="preserve"> </w:t>
      </w:r>
    </w:p>
    <w:p w14:paraId="75CCE7BD" w14:textId="77777777" w:rsidR="001D31E0" w:rsidRPr="00970E51" w:rsidRDefault="001D31E0" w:rsidP="001D31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70E51">
        <w:rPr>
          <w:rFonts w:ascii="Verdana" w:hAnsi="Verdana"/>
          <w:sz w:val="20"/>
          <w:szCs w:val="20"/>
          <w:lang w:val="bg-BG"/>
        </w:rPr>
        <w:t xml:space="preserve">Презентация. </w:t>
      </w:r>
    </w:p>
    <w:p w14:paraId="50E345CE" w14:textId="77777777" w:rsidR="007068CD" w:rsidRDefault="00562F10" w:rsidP="001D454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Декларация </w:t>
      </w:r>
      <w:r w:rsidR="007068CD" w:rsidRPr="00AB7413">
        <w:rPr>
          <w:rFonts w:ascii="Verdana" w:hAnsi="Verdana"/>
          <w:sz w:val="20"/>
          <w:szCs w:val="20"/>
          <w:lang w:val="bg-BG"/>
        </w:rPr>
        <w:t>от директора на училището</w:t>
      </w:r>
      <w:r w:rsidR="007068CD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за </w:t>
      </w:r>
      <w:r w:rsidR="00AB54E6">
        <w:rPr>
          <w:rFonts w:ascii="Verdana" w:hAnsi="Verdana"/>
          <w:sz w:val="20"/>
          <w:szCs w:val="20"/>
          <w:lang w:val="bg-BG"/>
        </w:rPr>
        <w:t>авторство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="001D454D" w:rsidRPr="00AB7413">
        <w:rPr>
          <w:rFonts w:ascii="Verdana" w:hAnsi="Verdana"/>
          <w:sz w:val="20"/>
          <w:szCs w:val="20"/>
          <w:lang w:val="bg-BG"/>
        </w:rPr>
        <w:t xml:space="preserve"> </w:t>
      </w:r>
      <w:r w:rsidR="007068CD">
        <w:rPr>
          <w:rFonts w:ascii="Verdana" w:hAnsi="Verdana"/>
          <w:sz w:val="20"/>
          <w:szCs w:val="20"/>
          <w:lang w:val="bg-BG"/>
        </w:rPr>
        <w:t xml:space="preserve">за </w:t>
      </w:r>
      <w:r w:rsidRPr="00AB7413">
        <w:rPr>
          <w:rFonts w:ascii="Verdana" w:hAnsi="Verdana"/>
          <w:sz w:val="20"/>
          <w:szCs w:val="20"/>
          <w:lang w:val="bg-BG"/>
        </w:rPr>
        <w:t>получено писмено съгласие от родителите, което се съхранява в образователната институция</w:t>
      </w:r>
      <w:r w:rsidR="007068CD">
        <w:rPr>
          <w:rFonts w:ascii="Verdana" w:hAnsi="Verdana"/>
          <w:sz w:val="20"/>
          <w:szCs w:val="20"/>
          <w:lang w:val="bg-BG"/>
        </w:rPr>
        <w:t>.</w:t>
      </w:r>
    </w:p>
    <w:p w14:paraId="39F9CB53" w14:textId="77777777" w:rsidR="001D454D" w:rsidRPr="00AB7413" w:rsidRDefault="001D454D" w:rsidP="007068CD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 </w:t>
      </w:r>
    </w:p>
    <w:p w14:paraId="3EFA00AD" w14:textId="77777777" w:rsidR="00E52E70" w:rsidRDefault="001D454D" w:rsidP="00E52E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AB7413">
        <w:rPr>
          <w:rFonts w:ascii="Verdana" w:hAnsi="Verdana"/>
          <w:b/>
          <w:sz w:val="20"/>
          <w:szCs w:val="20"/>
          <w:lang w:val="bg-BG"/>
        </w:rPr>
        <w:t>Крайният</w:t>
      </w:r>
      <w:r w:rsidR="00E52E70" w:rsidRPr="00AB7413">
        <w:rPr>
          <w:rFonts w:ascii="Verdana" w:hAnsi="Verdana"/>
          <w:b/>
          <w:sz w:val="20"/>
          <w:szCs w:val="20"/>
          <w:lang w:val="bg-BG"/>
        </w:rPr>
        <w:t xml:space="preserve"> срок за </w:t>
      </w:r>
      <w:r w:rsidR="00E52E70" w:rsidRPr="00970E51">
        <w:rPr>
          <w:rFonts w:ascii="Verdana" w:hAnsi="Verdana"/>
          <w:b/>
          <w:sz w:val="20"/>
          <w:szCs w:val="20"/>
          <w:lang w:val="bg-BG"/>
        </w:rPr>
        <w:t xml:space="preserve">предаване е </w:t>
      </w:r>
      <w:r w:rsidR="00970E51" w:rsidRPr="006907CF">
        <w:rPr>
          <w:rFonts w:ascii="Verdana" w:hAnsi="Verdana"/>
          <w:b/>
          <w:sz w:val="20"/>
          <w:szCs w:val="20"/>
          <w:lang w:val="bg-BG"/>
        </w:rPr>
        <w:t>7</w:t>
      </w:r>
      <w:r w:rsidR="00970E51" w:rsidRPr="00970E5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70E51" w:rsidRPr="006907CF">
        <w:rPr>
          <w:rFonts w:ascii="Verdana" w:hAnsi="Verdana"/>
          <w:b/>
          <w:sz w:val="20"/>
          <w:szCs w:val="20"/>
          <w:lang w:val="bg-BG"/>
        </w:rPr>
        <w:t>юни</w:t>
      </w:r>
      <w:r w:rsidR="00970E51" w:rsidRPr="00970E5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2E70" w:rsidRPr="00970E51">
        <w:rPr>
          <w:rFonts w:ascii="Verdana" w:hAnsi="Verdana"/>
          <w:b/>
          <w:sz w:val="20"/>
          <w:szCs w:val="20"/>
          <w:lang w:val="bg-BG"/>
        </w:rPr>
        <w:t>2024 година.</w:t>
      </w:r>
      <w:r w:rsidR="00E52E70" w:rsidRPr="00AB7413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17F8B84E" w14:textId="77777777" w:rsidR="00E52E70" w:rsidRDefault="00E52E70" w:rsidP="00DE2002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3BC33871" w14:textId="77777777" w:rsidR="00261A6E" w:rsidRPr="00261A6E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61A6E">
        <w:rPr>
          <w:rFonts w:ascii="Verdana" w:hAnsi="Verdana"/>
          <w:sz w:val="20"/>
          <w:szCs w:val="20"/>
          <w:lang w:val="bg-BG"/>
        </w:rPr>
        <w:t xml:space="preserve">Организаторите запазват правото си да ползват </w:t>
      </w:r>
      <w:r w:rsidR="001414CA">
        <w:rPr>
          <w:rFonts w:ascii="Verdana" w:hAnsi="Verdana"/>
          <w:sz w:val="20"/>
          <w:szCs w:val="20"/>
          <w:lang w:val="bg-BG"/>
        </w:rPr>
        <w:t xml:space="preserve">всички </w:t>
      </w:r>
      <w:r w:rsidRPr="00261A6E">
        <w:rPr>
          <w:rFonts w:ascii="Verdana" w:hAnsi="Verdana"/>
          <w:sz w:val="20"/>
          <w:szCs w:val="20"/>
          <w:lang w:val="bg-BG"/>
        </w:rPr>
        <w:t>разработки за целите на конкурса, както и в информационни кампании или други публични активности, насочени към повишаване на пътната безопасност в страната.</w:t>
      </w:r>
    </w:p>
    <w:p w14:paraId="4B59120E" w14:textId="77777777" w:rsidR="00261A6E" w:rsidRPr="00AB7413" w:rsidRDefault="00261A6E" w:rsidP="00DE2002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3316761C" w14:textId="77777777" w:rsidR="008179A0" w:rsidRPr="00AB7413" w:rsidRDefault="00DE2002" w:rsidP="00A45D4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AB7413">
        <w:rPr>
          <w:rFonts w:ascii="Verdana" w:hAnsi="Verdana"/>
          <w:b/>
          <w:sz w:val="20"/>
          <w:szCs w:val="20"/>
          <w:lang w:val="bg-BG"/>
        </w:rPr>
        <w:t>ИЗИСКВАНИЯ</w:t>
      </w:r>
    </w:p>
    <w:p w14:paraId="7FBDCD89" w14:textId="77777777" w:rsidR="00FC0B6A" w:rsidRPr="00AB7413" w:rsidRDefault="008179A0" w:rsidP="00FC0B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Всяко училище следва да създаде отбор/екип от ученици, </w:t>
      </w:r>
      <w:r w:rsidR="00FC0B6A" w:rsidRPr="00AB7413">
        <w:rPr>
          <w:rFonts w:ascii="Verdana" w:hAnsi="Verdana"/>
          <w:sz w:val="20"/>
          <w:szCs w:val="20"/>
          <w:lang w:val="bg-BG"/>
        </w:rPr>
        <w:t>в който участват</w:t>
      </w:r>
      <w:r w:rsidRPr="00AB7413">
        <w:rPr>
          <w:rFonts w:ascii="Verdana" w:hAnsi="Verdana"/>
          <w:sz w:val="20"/>
          <w:szCs w:val="20"/>
          <w:lang w:val="bg-BG"/>
        </w:rPr>
        <w:t xml:space="preserve"> </w:t>
      </w:r>
      <w:r w:rsidR="001D31E0">
        <w:rPr>
          <w:rFonts w:ascii="Verdana" w:hAnsi="Verdana"/>
          <w:sz w:val="20"/>
          <w:szCs w:val="20"/>
          <w:lang w:val="bg-BG"/>
        </w:rPr>
        <w:t xml:space="preserve">ученици от </w:t>
      </w:r>
      <w:r w:rsidRPr="00AB7413">
        <w:rPr>
          <w:rFonts w:ascii="Verdana" w:hAnsi="Verdana"/>
          <w:sz w:val="20"/>
          <w:szCs w:val="20"/>
          <w:lang w:val="bg-BG"/>
        </w:rPr>
        <w:t xml:space="preserve">минимум 2 </w:t>
      </w:r>
      <w:r w:rsidR="001414CA">
        <w:rPr>
          <w:rFonts w:ascii="Verdana" w:hAnsi="Verdana"/>
          <w:sz w:val="20"/>
          <w:szCs w:val="20"/>
          <w:lang w:val="bg-BG"/>
        </w:rPr>
        <w:t xml:space="preserve">от следните </w:t>
      </w:r>
      <w:r w:rsidRPr="00AB7413">
        <w:rPr>
          <w:rFonts w:ascii="Verdana" w:hAnsi="Verdana"/>
          <w:sz w:val="20"/>
          <w:szCs w:val="20"/>
          <w:lang w:val="bg-BG"/>
        </w:rPr>
        <w:t>възрастови групи</w:t>
      </w:r>
      <w:r w:rsidR="00FC0B6A" w:rsidRPr="00AB7413">
        <w:rPr>
          <w:rFonts w:ascii="Verdana" w:hAnsi="Verdana"/>
          <w:sz w:val="20"/>
          <w:szCs w:val="20"/>
          <w:lang w:val="bg-BG"/>
        </w:rPr>
        <w:t xml:space="preserve">: </w:t>
      </w:r>
    </w:p>
    <w:p w14:paraId="2F82F7E8" w14:textId="77777777" w:rsidR="00FC0B6A" w:rsidRPr="00AB7413" w:rsidRDefault="00FC0B6A" w:rsidP="00FC0B6A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</w:rPr>
        <w:t xml:space="preserve">I </w:t>
      </w:r>
      <w:r w:rsidRPr="00AB7413">
        <w:rPr>
          <w:rFonts w:ascii="Verdana" w:hAnsi="Verdana"/>
          <w:sz w:val="20"/>
          <w:szCs w:val="20"/>
          <w:lang w:val="bg-BG"/>
        </w:rPr>
        <w:t xml:space="preserve">възрастова група – ученици </w:t>
      </w:r>
      <w:r w:rsidR="008179A0" w:rsidRPr="00AB7413">
        <w:rPr>
          <w:rFonts w:ascii="Verdana" w:hAnsi="Verdana"/>
          <w:sz w:val="20"/>
          <w:szCs w:val="20"/>
          <w:lang w:val="bg-BG"/>
        </w:rPr>
        <w:t xml:space="preserve">от 1-ви до 4-ти клас; </w:t>
      </w:r>
    </w:p>
    <w:p w14:paraId="4E6D51ED" w14:textId="77777777" w:rsidR="00FC0B6A" w:rsidRPr="00AB7413" w:rsidRDefault="00FC0B6A" w:rsidP="00FC0B6A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</w:rPr>
        <w:t xml:space="preserve">II </w:t>
      </w:r>
      <w:r w:rsidRPr="00AB7413">
        <w:rPr>
          <w:rFonts w:ascii="Verdana" w:hAnsi="Verdana"/>
          <w:sz w:val="20"/>
          <w:szCs w:val="20"/>
          <w:lang w:val="bg-BG"/>
        </w:rPr>
        <w:t xml:space="preserve">възрастова група – ученици </w:t>
      </w:r>
      <w:r w:rsidR="008179A0" w:rsidRPr="00AB7413">
        <w:rPr>
          <w:rFonts w:ascii="Verdana" w:hAnsi="Verdana"/>
          <w:sz w:val="20"/>
          <w:szCs w:val="20"/>
          <w:lang w:val="bg-BG"/>
        </w:rPr>
        <w:t xml:space="preserve">от 5-ти до 7-ми клас; </w:t>
      </w:r>
    </w:p>
    <w:p w14:paraId="52ECD859" w14:textId="77777777" w:rsidR="00FC0B6A" w:rsidRPr="00AB7413" w:rsidRDefault="00FC0B6A" w:rsidP="00FC0B6A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</w:rPr>
        <w:t xml:space="preserve">III </w:t>
      </w:r>
      <w:r w:rsidRPr="00AB7413">
        <w:rPr>
          <w:rFonts w:ascii="Verdana" w:hAnsi="Verdana"/>
          <w:sz w:val="20"/>
          <w:szCs w:val="20"/>
          <w:lang w:val="bg-BG"/>
        </w:rPr>
        <w:t xml:space="preserve">възрастова група – ученици </w:t>
      </w:r>
      <w:r w:rsidR="008179A0" w:rsidRPr="00AB7413">
        <w:rPr>
          <w:rFonts w:ascii="Verdana" w:hAnsi="Verdana"/>
          <w:sz w:val="20"/>
          <w:szCs w:val="20"/>
          <w:lang w:val="bg-BG"/>
        </w:rPr>
        <w:t xml:space="preserve">от 8-ми до 10-ти клас; </w:t>
      </w:r>
    </w:p>
    <w:p w14:paraId="6334B3B5" w14:textId="77777777" w:rsidR="008179A0" w:rsidRDefault="00FC0B6A" w:rsidP="00FC0B6A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</w:rPr>
        <w:t xml:space="preserve">IV </w:t>
      </w:r>
      <w:r w:rsidRPr="00AB7413">
        <w:rPr>
          <w:rFonts w:ascii="Verdana" w:hAnsi="Verdana"/>
          <w:sz w:val="20"/>
          <w:szCs w:val="20"/>
          <w:lang w:val="bg-BG"/>
        </w:rPr>
        <w:t xml:space="preserve">възрастова група – ученици </w:t>
      </w:r>
      <w:r w:rsidR="008179A0" w:rsidRPr="00AB7413">
        <w:rPr>
          <w:rFonts w:ascii="Verdana" w:hAnsi="Verdana"/>
          <w:sz w:val="20"/>
          <w:szCs w:val="20"/>
          <w:lang w:val="bg-BG"/>
        </w:rPr>
        <w:t>от 11-ти до 12-ти клас.</w:t>
      </w:r>
    </w:p>
    <w:p w14:paraId="77DF1DBD" w14:textId="77777777" w:rsidR="006F5D91" w:rsidRPr="006F5D91" w:rsidRDefault="006F5D91" w:rsidP="00FC0B6A">
      <w:pPr>
        <w:spacing w:after="0" w:line="360" w:lineRule="auto"/>
        <w:ind w:left="360"/>
        <w:jc w:val="both"/>
        <w:rPr>
          <w:rFonts w:ascii="Verdana" w:hAnsi="Verdana"/>
          <w:i/>
          <w:sz w:val="20"/>
          <w:szCs w:val="20"/>
          <w:lang w:val="bg-BG"/>
        </w:rPr>
      </w:pPr>
      <w:r w:rsidRPr="006F5D91">
        <w:rPr>
          <w:rFonts w:ascii="Verdana" w:hAnsi="Verdana"/>
          <w:i/>
          <w:sz w:val="20"/>
          <w:szCs w:val="20"/>
          <w:lang w:val="bg-BG"/>
        </w:rPr>
        <w:t xml:space="preserve">Изключение се прави за началните училища, </w:t>
      </w:r>
      <w:r>
        <w:rPr>
          <w:rFonts w:ascii="Verdana" w:hAnsi="Verdana"/>
          <w:i/>
          <w:sz w:val="20"/>
          <w:szCs w:val="20"/>
          <w:lang w:val="bg-BG"/>
        </w:rPr>
        <w:t>които могат да участват с</w:t>
      </w:r>
      <w:r w:rsidRPr="006F5D91">
        <w:rPr>
          <w:rFonts w:ascii="Verdana" w:hAnsi="Verdana"/>
          <w:i/>
          <w:sz w:val="20"/>
          <w:szCs w:val="20"/>
          <w:lang w:val="bg-BG"/>
        </w:rPr>
        <w:t xml:space="preserve"> ученици само от една възрастова група. </w:t>
      </w:r>
    </w:p>
    <w:p w14:paraId="4584C695" w14:textId="77777777" w:rsidR="004E0FDF" w:rsidRPr="00AB7413" w:rsidRDefault="00FC0B6A" w:rsidP="004E0F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 xml:space="preserve">Талисманът </w:t>
      </w:r>
      <w:r w:rsidRPr="00AB7413">
        <w:rPr>
          <w:rFonts w:ascii="Verdana" w:hAnsi="Verdana"/>
          <w:sz w:val="20"/>
          <w:szCs w:val="20"/>
          <w:lang w:val="bg-BG"/>
        </w:rPr>
        <w:t xml:space="preserve">по „Безопасност на движението по пътищата“ 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трябва да бъде създаден с участието на всички ученици от създадения отбор/екип. </w:t>
      </w:r>
      <w:r w:rsidR="004E0FDF" w:rsidRPr="00AB7413">
        <w:rPr>
          <w:rFonts w:ascii="Verdana" w:hAnsi="Verdana"/>
          <w:sz w:val="20"/>
          <w:szCs w:val="20"/>
          <w:lang w:val="bg-BG"/>
        </w:rPr>
        <w:t>Всички участници от отделните възрастови групи представя</w:t>
      </w:r>
      <w:r w:rsidR="001D31E0">
        <w:rPr>
          <w:rFonts w:ascii="Verdana" w:hAnsi="Verdana"/>
          <w:sz w:val="20"/>
          <w:szCs w:val="20"/>
          <w:lang w:val="bg-BG"/>
        </w:rPr>
        <w:t>т</w:t>
      </w:r>
      <w:r w:rsidR="004E0FDF" w:rsidRPr="00AB7413">
        <w:rPr>
          <w:rFonts w:ascii="Verdana" w:hAnsi="Verdana"/>
          <w:sz w:val="20"/>
          <w:szCs w:val="20"/>
          <w:lang w:val="bg-BG"/>
        </w:rPr>
        <w:t xml:space="preserve"> един финален вариант на талисман. </w:t>
      </w:r>
    </w:p>
    <w:p w14:paraId="11C323C3" w14:textId="77777777" w:rsidR="00FC0B6A" w:rsidRPr="00AB7413" w:rsidRDefault="00FC0B6A" w:rsidP="00FC0B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 xml:space="preserve">Талисманът </w:t>
      </w:r>
      <w:r w:rsidRPr="00AB7413">
        <w:rPr>
          <w:rFonts w:ascii="Verdana" w:hAnsi="Verdana"/>
          <w:sz w:val="20"/>
          <w:szCs w:val="20"/>
          <w:lang w:val="bg-BG"/>
        </w:rPr>
        <w:t xml:space="preserve">по „Безопасност на движението по пътищата“ трябва </w:t>
      </w:r>
      <w:r w:rsidR="00AB1F96">
        <w:rPr>
          <w:rFonts w:ascii="Verdana" w:hAnsi="Verdana"/>
          <w:sz w:val="20"/>
          <w:szCs w:val="20"/>
          <w:lang w:val="bg-BG"/>
        </w:rPr>
        <w:t>предава</w:t>
      </w:r>
      <w:r w:rsidR="00AB1F96" w:rsidRPr="00AB7413">
        <w:rPr>
          <w:rFonts w:ascii="Verdana" w:hAnsi="Verdana"/>
          <w:sz w:val="20"/>
          <w:szCs w:val="20"/>
          <w:lang w:val="bg-BG"/>
        </w:rPr>
        <w:t xml:space="preserve"> </w:t>
      </w:r>
      <w:r w:rsidRPr="00AB7413">
        <w:rPr>
          <w:rFonts w:ascii="Verdana" w:hAnsi="Verdana"/>
          <w:sz w:val="20"/>
          <w:szCs w:val="20"/>
          <w:lang w:val="bg-BG"/>
        </w:rPr>
        <w:t>посланието  „Талисман, който ни пази на пътя“, като не се изисква изписване на текста върху проекта на талис</w:t>
      </w:r>
      <w:r w:rsidR="00AB7413" w:rsidRPr="00AB7413">
        <w:rPr>
          <w:rFonts w:ascii="Verdana" w:hAnsi="Verdana"/>
          <w:sz w:val="20"/>
          <w:szCs w:val="20"/>
          <w:lang w:val="bg-BG"/>
        </w:rPr>
        <w:t>ман</w:t>
      </w:r>
      <w:r w:rsidRPr="00AB7413">
        <w:rPr>
          <w:rFonts w:ascii="Verdana" w:hAnsi="Verdana"/>
          <w:sz w:val="20"/>
          <w:szCs w:val="20"/>
          <w:lang w:val="bg-BG"/>
        </w:rPr>
        <w:t xml:space="preserve">. </w:t>
      </w:r>
    </w:p>
    <w:p w14:paraId="063FBD52" w14:textId="77777777" w:rsidR="00FC0B6A" w:rsidRPr="00AB7413" w:rsidRDefault="00FC0B6A" w:rsidP="004E0F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Ще бъде оценено въображението,</w:t>
      </w:r>
      <w:r w:rsidR="004E0FDF" w:rsidRPr="00AB7413">
        <w:rPr>
          <w:rFonts w:ascii="Verdana" w:hAnsi="Verdana"/>
          <w:sz w:val="20"/>
          <w:szCs w:val="20"/>
        </w:rPr>
        <w:t xml:space="preserve"> </w:t>
      </w:r>
      <w:proofErr w:type="spellStart"/>
      <w:r w:rsidR="004E0FDF" w:rsidRPr="00AB7413">
        <w:rPr>
          <w:rFonts w:ascii="Verdana" w:hAnsi="Verdana"/>
          <w:sz w:val="20"/>
          <w:szCs w:val="20"/>
          <w:lang w:val="bg-BG"/>
        </w:rPr>
        <w:t>артистизма</w:t>
      </w:r>
      <w:proofErr w:type="spellEnd"/>
      <w:r w:rsidR="004E0FDF" w:rsidRPr="00AB7413">
        <w:rPr>
          <w:rFonts w:ascii="Verdana" w:hAnsi="Verdana"/>
          <w:sz w:val="20"/>
          <w:szCs w:val="20"/>
          <w:lang w:val="bg-BG"/>
        </w:rPr>
        <w:t xml:space="preserve">, </w:t>
      </w:r>
      <w:r w:rsidRPr="00AB7413">
        <w:rPr>
          <w:rFonts w:ascii="Verdana" w:hAnsi="Verdana"/>
          <w:sz w:val="20"/>
          <w:szCs w:val="20"/>
          <w:lang w:val="bg-BG"/>
        </w:rPr>
        <w:t xml:space="preserve">творческия и авторския подход при създаването на талисмана. </w:t>
      </w:r>
    </w:p>
    <w:p w14:paraId="564E9F38" w14:textId="77777777" w:rsidR="00FC0B6A" w:rsidRPr="00AB7413" w:rsidRDefault="00FC0B6A" w:rsidP="006907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>Няма ограничени</w:t>
      </w:r>
      <w:r w:rsidR="00AB1F96">
        <w:rPr>
          <w:rFonts w:ascii="Verdana" w:hAnsi="Verdana" w:cstheme="minorHAnsi"/>
          <w:sz w:val="20"/>
          <w:szCs w:val="20"/>
          <w:lang w:val="bg-BG"/>
        </w:rPr>
        <w:t xml:space="preserve">я за формата, материала или метода за създаване на талисмана. 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. </w:t>
      </w:r>
    </w:p>
    <w:p w14:paraId="213F1C89" w14:textId="77777777" w:rsidR="00FE4DAC" w:rsidRPr="00AB7413" w:rsidRDefault="00FE4DAC" w:rsidP="00FE4DA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>Неразделна част от проекта за талисман е презент</w:t>
      </w:r>
      <w:r w:rsidR="004E0FDF" w:rsidRPr="00AB7413">
        <w:rPr>
          <w:rFonts w:ascii="Verdana" w:hAnsi="Verdana" w:cstheme="minorHAnsi"/>
          <w:sz w:val="20"/>
          <w:szCs w:val="20"/>
          <w:lang w:val="bg-BG"/>
        </w:rPr>
        <w:t>ация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, която трябва да съдържа следната информация: </w:t>
      </w:r>
    </w:p>
    <w:p w14:paraId="0D366A8C" w14:textId="77777777" w:rsidR="004E0FDF" w:rsidRPr="00AB7413" w:rsidRDefault="004E0FDF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Името на </w:t>
      </w:r>
      <w:r w:rsidR="00EE454A">
        <w:rPr>
          <w:rFonts w:ascii="Verdana" w:hAnsi="Verdana"/>
          <w:sz w:val="20"/>
          <w:szCs w:val="20"/>
          <w:lang w:val="bg-BG"/>
        </w:rPr>
        <w:t>училището</w:t>
      </w:r>
      <w:r w:rsidRPr="00AB7413">
        <w:rPr>
          <w:rFonts w:ascii="Verdana" w:hAnsi="Verdana"/>
          <w:sz w:val="20"/>
          <w:szCs w:val="20"/>
          <w:lang w:val="bg-BG"/>
        </w:rPr>
        <w:t>.</w:t>
      </w:r>
    </w:p>
    <w:p w14:paraId="7BA227DD" w14:textId="77777777" w:rsidR="004E0FDF" w:rsidRPr="00AB7413" w:rsidRDefault="004E0FDF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Адрес за кореспонденция, електронен адрес (имейл) и телефон.</w:t>
      </w:r>
    </w:p>
    <w:p w14:paraId="16E05388" w14:textId="77777777" w:rsidR="00FE4DAC" w:rsidRPr="00AB7413" w:rsidRDefault="00FE4DAC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lastRenderedPageBreak/>
        <w:t xml:space="preserve">Как </w:t>
      </w:r>
      <w:r w:rsidR="00AB1F96">
        <w:rPr>
          <w:rFonts w:ascii="Verdana" w:hAnsi="Verdana"/>
          <w:sz w:val="20"/>
          <w:szCs w:val="20"/>
          <w:lang w:val="bg-BG"/>
        </w:rPr>
        <w:t xml:space="preserve">са </w:t>
      </w:r>
      <w:r w:rsidRPr="00AB7413">
        <w:rPr>
          <w:rFonts w:ascii="Verdana" w:hAnsi="Verdana"/>
          <w:sz w:val="20"/>
          <w:szCs w:val="20"/>
          <w:lang w:val="bg-BG"/>
        </w:rPr>
        <w:t>мотив</w:t>
      </w:r>
      <w:r w:rsidR="00AB1F96">
        <w:rPr>
          <w:rFonts w:ascii="Verdana" w:hAnsi="Verdana"/>
          <w:sz w:val="20"/>
          <w:szCs w:val="20"/>
          <w:lang w:val="bg-BG"/>
        </w:rPr>
        <w:t xml:space="preserve">ирани за участие учениците </w:t>
      </w:r>
      <w:r w:rsidRPr="00AB7413">
        <w:rPr>
          <w:rFonts w:ascii="Verdana" w:hAnsi="Verdana"/>
          <w:sz w:val="20"/>
          <w:szCs w:val="20"/>
          <w:lang w:val="bg-BG"/>
        </w:rPr>
        <w:t xml:space="preserve">и каква информация </w:t>
      </w:r>
      <w:r w:rsidR="00AB1F96">
        <w:rPr>
          <w:rFonts w:ascii="Verdana" w:hAnsi="Verdana"/>
          <w:sz w:val="20"/>
          <w:szCs w:val="20"/>
          <w:lang w:val="bg-BG"/>
        </w:rPr>
        <w:t xml:space="preserve">им </w:t>
      </w:r>
      <w:r w:rsidRPr="00AB7413">
        <w:rPr>
          <w:rFonts w:ascii="Verdana" w:hAnsi="Verdana"/>
          <w:sz w:val="20"/>
          <w:szCs w:val="20"/>
          <w:lang w:val="bg-BG"/>
        </w:rPr>
        <w:t>е предоставена за вдъхновение от техните ръководители.</w:t>
      </w:r>
    </w:p>
    <w:p w14:paraId="36F140D4" w14:textId="77777777" w:rsidR="00FE4DAC" w:rsidRPr="00970E51" w:rsidRDefault="00FE4DAC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Как е протекъл процесът по създаване и изработване на талисмана от учениците.</w:t>
      </w:r>
    </w:p>
    <w:p w14:paraId="6050D63C" w14:textId="77777777" w:rsidR="00970E51" w:rsidRPr="00AB7413" w:rsidRDefault="00970E51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Представяне на създадения от учениците талисман.</w:t>
      </w:r>
    </w:p>
    <w:p w14:paraId="1837B81B" w14:textId="77777777" w:rsidR="00FE4DAC" w:rsidRPr="00AB7413" w:rsidRDefault="00FE4DAC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>Колко</w:t>
      </w:r>
      <w:r w:rsidR="00FC0B6A" w:rsidRPr="00AB7413">
        <w:rPr>
          <w:rFonts w:ascii="Verdana" w:hAnsi="Verdana" w:cstheme="minorHAnsi"/>
          <w:sz w:val="20"/>
          <w:szCs w:val="20"/>
          <w:lang w:val="bg-BG"/>
        </w:rPr>
        <w:t xml:space="preserve"> деца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 са участвали в отбора/екипа, като е необходимо да бъде приложена </w:t>
      </w:r>
      <w:r w:rsidR="004E0FDF" w:rsidRPr="00AB7413">
        <w:rPr>
          <w:rFonts w:ascii="Verdana" w:hAnsi="Verdana" w:cstheme="minorHAnsi"/>
          <w:sz w:val="20"/>
          <w:szCs w:val="20"/>
          <w:lang w:val="bg-BG"/>
        </w:rPr>
        <w:t>декларация от директора.</w:t>
      </w:r>
    </w:p>
    <w:p w14:paraId="2C9EA466" w14:textId="77777777" w:rsidR="004E0FDF" w:rsidRPr="00AB7413" w:rsidRDefault="004E0FDF" w:rsidP="00CD43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>Възрастовата група на участниците.</w:t>
      </w:r>
    </w:p>
    <w:p w14:paraId="5D15A68F" w14:textId="77777777" w:rsidR="004E0FDF" w:rsidRPr="00AB7413" w:rsidRDefault="004E0FDF" w:rsidP="004E0F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  <w:lang w:val="bg-BG"/>
        </w:rPr>
      </w:pPr>
      <w:r w:rsidRPr="00AB7413">
        <w:rPr>
          <w:rFonts w:ascii="Verdana" w:hAnsi="Verdana" w:cstheme="minorHAnsi"/>
          <w:sz w:val="20"/>
          <w:szCs w:val="20"/>
          <w:lang w:val="bg-BG"/>
        </w:rPr>
        <w:t xml:space="preserve">Предложение за разходване на </w:t>
      </w:r>
      <w:r w:rsidR="00285385">
        <w:rPr>
          <w:rFonts w:ascii="Verdana" w:hAnsi="Verdana" w:cstheme="minorHAnsi"/>
          <w:sz w:val="20"/>
          <w:szCs w:val="20"/>
          <w:lang w:val="bg-BG"/>
        </w:rPr>
        <w:t>наградата</w:t>
      </w:r>
      <w:r w:rsidRPr="00AB7413">
        <w:rPr>
          <w:rFonts w:ascii="Verdana" w:hAnsi="Verdana" w:cstheme="minorHAnsi"/>
          <w:sz w:val="20"/>
          <w:szCs w:val="20"/>
          <w:lang w:val="bg-BG"/>
        </w:rPr>
        <w:t xml:space="preserve">. </w:t>
      </w:r>
      <w:r w:rsidR="00FE4DAC" w:rsidRPr="00AB7413">
        <w:rPr>
          <w:rFonts w:ascii="Verdana" w:hAnsi="Verdana" w:cstheme="minorHAnsi"/>
          <w:sz w:val="20"/>
          <w:szCs w:val="20"/>
          <w:lang w:val="bg-BG"/>
        </w:rPr>
        <w:t xml:space="preserve"> </w:t>
      </w:r>
    </w:p>
    <w:p w14:paraId="22A39D0F" w14:textId="77777777" w:rsidR="00FC0B6A" w:rsidRPr="00AB7413" w:rsidRDefault="00FC0B6A" w:rsidP="00A45D4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9CD0B82" w14:textId="77777777" w:rsidR="003A3CD3" w:rsidRPr="00AB7413" w:rsidRDefault="00393E16" w:rsidP="00393E16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 w:rsidRPr="00AB7413">
        <w:rPr>
          <w:rFonts w:ascii="Verdana" w:hAnsi="Verdana"/>
          <w:b/>
          <w:caps/>
          <w:sz w:val="20"/>
          <w:szCs w:val="20"/>
          <w:lang w:val="bg-BG"/>
        </w:rPr>
        <w:t>Избор на победители</w:t>
      </w:r>
    </w:p>
    <w:p w14:paraId="4A3F69DF" w14:textId="77777777" w:rsidR="00C91710" w:rsidRPr="00AB7413" w:rsidRDefault="00C91710" w:rsidP="00C9171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Междуинституционално жури в състав: </w:t>
      </w:r>
    </w:p>
    <w:p w14:paraId="7DCD5C5C" w14:textId="77777777" w:rsidR="00C91710" w:rsidRPr="00AB7413" w:rsidRDefault="00C91710" w:rsidP="00C9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Представител на Държавна агенция „Безопасност на движението по пътищата“</w:t>
      </w:r>
    </w:p>
    <w:p w14:paraId="4A5D3925" w14:textId="77777777" w:rsidR="00C91710" w:rsidRPr="00AB7413" w:rsidRDefault="00C91710" w:rsidP="00C9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Представи</w:t>
      </w:r>
      <w:r w:rsidR="00AB1F96">
        <w:rPr>
          <w:rFonts w:ascii="Verdana" w:hAnsi="Verdana"/>
          <w:sz w:val="20"/>
          <w:szCs w:val="20"/>
          <w:lang w:val="bg-BG"/>
        </w:rPr>
        <w:t>те</w:t>
      </w:r>
      <w:r w:rsidRPr="00AB7413">
        <w:rPr>
          <w:rFonts w:ascii="Verdana" w:hAnsi="Verdana"/>
          <w:sz w:val="20"/>
          <w:szCs w:val="20"/>
          <w:lang w:val="bg-BG"/>
        </w:rPr>
        <w:t xml:space="preserve">л на Министерството на образованието и науката </w:t>
      </w:r>
    </w:p>
    <w:p w14:paraId="756626DE" w14:textId="77777777" w:rsidR="00C91710" w:rsidRPr="00AB7413" w:rsidRDefault="00C91710" w:rsidP="00C9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Представител от Държавна агенция закрила на детето </w:t>
      </w:r>
    </w:p>
    <w:p w14:paraId="6AEDF819" w14:textId="77777777" w:rsidR="00C91710" w:rsidRDefault="00AB7B7C" w:rsidP="00C917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Двама представители</w:t>
      </w:r>
      <w:r w:rsidR="00C91710" w:rsidRPr="00AB7413">
        <w:rPr>
          <w:rFonts w:ascii="Verdana" w:hAnsi="Verdana"/>
          <w:sz w:val="20"/>
          <w:szCs w:val="20"/>
          <w:lang w:val="bg-BG"/>
        </w:rPr>
        <w:t xml:space="preserve"> от Съвета на децата към Държавна агенция закрила на детето </w:t>
      </w:r>
    </w:p>
    <w:p w14:paraId="4653D530" w14:textId="77777777" w:rsidR="005E79D2" w:rsidRPr="00AB7413" w:rsidRDefault="005E79D2" w:rsidP="005E79D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Представител от </w:t>
      </w:r>
      <w:r w:rsidRPr="005E79D2">
        <w:rPr>
          <w:rFonts w:ascii="Verdana" w:hAnsi="Verdana"/>
          <w:sz w:val="20"/>
          <w:szCs w:val="20"/>
          <w:lang w:val="bg-BG"/>
        </w:rPr>
        <w:t>Асоциация</w:t>
      </w:r>
      <w:r>
        <w:rPr>
          <w:rFonts w:ascii="Verdana" w:hAnsi="Verdana"/>
          <w:sz w:val="20"/>
          <w:szCs w:val="20"/>
          <w:lang w:val="bg-BG"/>
        </w:rPr>
        <w:t>та</w:t>
      </w:r>
      <w:r w:rsidRPr="005E79D2">
        <w:rPr>
          <w:rFonts w:ascii="Verdana" w:hAnsi="Verdana"/>
          <w:sz w:val="20"/>
          <w:szCs w:val="20"/>
          <w:lang w:val="bg-BG"/>
        </w:rPr>
        <w:t xml:space="preserve"> на българските анимационни продуценти</w:t>
      </w:r>
    </w:p>
    <w:p w14:paraId="192660E4" w14:textId="77777777" w:rsidR="00C91710" w:rsidRPr="00AB7413" w:rsidRDefault="00C91710" w:rsidP="00C9171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ще оценява и определи предоставените от училищата изработени талисмани по десетобална система. </w:t>
      </w:r>
    </w:p>
    <w:p w14:paraId="705FC51F" w14:textId="77777777" w:rsidR="00B11860" w:rsidRPr="004C067D" w:rsidRDefault="00B11860" w:rsidP="00B1186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067D">
        <w:rPr>
          <w:rFonts w:ascii="Verdana" w:hAnsi="Verdana"/>
          <w:sz w:val="20"/>
          <w:szCs w:val="20"/>
          <w:lang w:val="bg-BG"/>
        </w:rPr>
        <w:t xml:space="preserve">Победител в конкурса е събралият най-висок брой точки. </w:t>
      </w:r>
    </w:p>
    <w:p w14:paraId="251A1C3E" w14:textId="77777777" w:rsidR="00C91710" w:rsidRPr="00AB7413" w:rsidRDefault="00C91710" w:rsidP="00C9171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5BA323D" w14:textId="77777777" w:rsidR="00393E16" w:rsidRPr="00AB7413" w:rsidRDefault="00C91710" w:rsidP="00C9171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Критериите, по които ще бъде поставена оценката са следните:</w:t>
      </w:r>
    </w:p>
    <w:p w14:paraId="03264573" w14:textId="77777777" w:rsidR="00C91710" w:rsidRPr="00AB7413" w:rsidRDefault="00C91710" w:rsidP="00AB74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Въображение, </w:t>
      </w:r>
      <w:proofErr w:type="spellStart"/>
      <w:r w:rsidRPr="00AB7413">
        <w:rPr>
          <w:rFonts w:ascii="Verdana" w:hAnsi="Verdana"/>
          <w:sz w:val="20"/>
          <w:szCs w:val="20"/>
          <w:lang w:val="bg-BG"/>
        </w:rPr>
        <w:t>артистизъм</w:t>
      </w:r>
      <w:proofErr w:type="spellEnd"/>
      <w:r w:rsidRPr="00AB7413">
        <w:rPr>
          <w:rFonts w:ascii="Verdana" w:hAnsi="Verdana"/>
          <w:sz w:val="20"/>
          <w:szCs w:val="20"/>
          <w:lang w:val="bg-BG"/>
        </w:rPr>
        <w:t>, творчески и авторски подход</w:t>
      </w:r>
      <w:r w:rsidR="00AB7413" w:rsidRPr="00AB7413">
        <w:rPr>
          <w:rFonts w:ascii="Verdana" w:hAnsi="Verdana"/>
          <w:sz w:val="20"/>
          <w:szCs w:val="20"/>
          <w:lang w:val="bg-BG"/>
        </w:rPr>
        <w:t>.</w:t>
      </w:r>
    </w:p>
    <w:p w14:paraId="6E4306D8" w14:textId="77777777" w:rsidR="00AB7413" w:rsidRPr="00AB7413" w:rsidRDefault="00AB7413" w:rsidP="00AB74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Степен на предаване на посланието </w:t>
      </w:r>
      <w:r w:rsidR="00AB1F96">
        <w:rPr>
          <w:rFonts w:ascii="Verdana" w:hAnsi="Verdana"/>
          <w:sz w:val="20"/>
          <w:szCs w:val="20"/>
          <w:lang w:val="bg-BG"/>
        </w:rPr>
        <w:t xml:space="preserve">за по-голяма </w:t>
      </w:r>
      <w:r w:rsidRPr="00AB7413">
        <w:rPr>
          <w:rFonts w:ascii="Verdana" w:hAnsi="Verdana"/>
          <w:sz w:val="20"/>
          <w:szCs w:val="20"/>
          <w:lang w:val="bg-BG"/>
        </w:rPr>
        <w:t>безопасност на движение</w:t>
      </w:r>
      <w:r w:rsidR="00AB1F96">
        <w:rPr>
          <w:rFonts w:ascii="Verdana" w:hAnsi="Verdana"/>
          <w:sz w:val="20"/>
          <w:szCs w:val="20"/>
          <w:lang w:val="bg-BG"/>
        </w:rPr>
        <w:t>то</w:t>
      </w:r>
      <w:r w:rsidRPr="00AB7413">
        <w:rPr>
          <w:rFonts w:ascii="Verdana" w:hAnsi="Verdana"/>
          <w:sz w:val="20"/>
          <w:szCs w:val="20"/>
          <w:lang w:val="bg-BG"/>
        </w:rPr>
        <w:t xml:space="preserve"> по пътищата чрез талисмана.</w:t>
      </w:r>
    </w:p>
    <w:p w14:paraId="1C6A83E9" w14:textId="77777777" w:rsidR="00C91710" w:rsidRPr="00AB7413" w:rsidRDefault="00C91710" w:rsidP="00AB74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Брой ученици, взели участие в кампанията.</w:t>
      </w:r>
    </w:p>
    <w:p w14:paraId="3D533A5E" w14:textId="77777777" w:rsidR="00C91710" w:rsidRPr="00AB7413" w:rsidRDefault="00AB7413" w:rsidP="00AB74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Участие на ръководителите за мотивация и вдъхновение на учениците. </w:t>
      </w:r>
    </w:p>
    <w:p w14:paraId="3CF2EEE2" w14:textId="77777777" w:rsidR="00AB7413" w:rsidRPr="00AB7413" w:rsidRDefault="00AB7413" w:rsidP="00AB741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 xml:space="preserve">Идея за разходване на </w:t>
      </w:r>
      <w:r w:rsidR="00285385">
        <w:rPr>
          <w:rFonts w:ascii="Verdana" w:hAnsi="Verdana" w:cstheme="minorHAnsi"/>
          <w:sz w:val="20"/>
          <w:szCs w:val="20"/>
          <w:lang w:val="bg-BG"/>
        </w:rPr>
        <w:t>награда</w:t>
      </w:r>
      <w:r w:rsidRPr="00AB7413">
        <w:rPr>
          <w:rFonts w:ascii="Verdana" w:hAnsi="Verdana" w:cstheme="minorHAnsi"/>
          <w:sz w:val="20"/>
          <w:szCs w:val="20"/>
          <w:lang w:val="bg-BG"/>
        </w:rPr>
        <w:t>.</w:t>
      </w:r>
    </w:p>
    <w:p w14:paraId="4EC3198F" w14:textId="77777777" w:rsidR="00F72FC0" w:rsidRDefault="00F72FC0" w:rsidP="00FE549C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2DB86B67" w14:textId="77777777" w:rsidR="00411695" w:rsidRDefault="00B11860" w:rsidP="00FE549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</w:t>
      </w:r>
      <w:r w:rsidR="00F72FC0">
        <w:rPr>
          <w:rFonts w:ascii="Verdana" w:hAnsi="Verdana"/>
          <w:sz w:val="20"/>
          <w:szCs w:val="20"/>
          <w:lang w:val="bg-BG"/>
        </w:rPr>
        <w:t xml:space="preserve">чилището победител </w:t>
      </w:r>
      <w:r w:rsidR="00411695" w:rsidRPr="00AB7413">
        <w:rPr>
          <w:rFonts w:ascii="Verdana" w:hAnsi="Verdana"/>
          <w:sz w:val="20"/>
          <w:szCs w:val="20"/>
          <w:lang w:val="bg-BG"/>
        </w:rPr>
        <w:t xml:space="preserve">в конкурса </w:t>
      </w:r>
      <w:r w:rsidR="00411695">
        <w:rPr>
          <w:rFonts w:ascii="Verdana" w:hAnsi="Verdana"/>
          <w:sz w:val="20"/>
          <w:szCs w:val="20"/>
          <w:lang w:val="bg-BG"/>
        </w:rPr>
        <w:t>и</w:t>
      </w:r>
      <w:r w:rsidR="00F72FC0">
        <w:rPr>
          <w:rFonts w:ascii="Verdana" w:hAnsi="Verdana"/>
          <w:sz w:val="20"/>
          <w:szCs w:val="20"/>
          <w:lang w:val="bg-BG"/>
        </w:rPr>
        <w:t xml:space="preserve"> </w:t>
      </w:r>
      <w:r w:rsidR="00411695">
        <w:rPr>
          <w:rFonts w:ascii="Verdana" w:hAnsi="Verdana"/>
          <w:sz w:val="20"/>
          <w:szCs w:val="20"/>
          <w:lang w:val="bg-BG"/>
        </w:rPr>
        <w:t>талисманът по „Безопасност на движението по пътищата“</w:t>
      </w:r>
      <w:r w:rsidR="00C616CF" w:rsidRPr="00AB7413">
        <w:rPr>
          <w:rFonts w:ascii="Verdana" w:hAnsi="Verdana"/>
          <w:sz w:val="20"/>
          <w:szCs w:val="20"/>
          <w:lang w:val="bg-BG"/>
        </w:rPr>
        <w:t xml:space="preserve"> ще бъд</w:t>
      </w:r>
      <w:r w:rsidR="00411695">
        <w:rPr>
          <w:rFonts w:ascii="Verdana" w:hAnsi="Verdana"/>
          <w:sz w:val="20"/>
          <w:szCs w:val="20"/>
          <w:lang w:val="bg-BG"/>
        </w:rPr>
        <w:t xml:space="preserve">ат обявени на 29 юни 2024 г. </w:t>
      </w:r>
    </w:p>
    <w:p w14:paraId="16FD09D7" w14:textId="77777777" w:rsidR="00411695" w:rsidRDefault="00411695" w:rsidP="00FE549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046F3229" w14:textId="77777777" w:rsidR="00C616CF" w:rsidRPr="00B11860" w:rsidRDefault="00B11860" w:rsidP="00B11860">
      <w:pPr>
        <w:spacing w:after="0" w:line="360" w:lineRule="auto"/>
        <w:jc w:val="center"/>
        <w:rPr>
          <w:rFonts w:ascii="Verdana" w:hAnsi="Verdana"/>
          <w:b/>
          <w:caps/>
          <w:sz w:val="20"/>
          <w:szCs w:val="20"/>
          <w:lang w:val="bg-BG"/>
        </w:rPr>
      </w:pPr>
      <w:r w:rsidRPr="00B11860">
        <w:rPr>
          <w:rFonts w:ascii="Verdana" w:hAnsi="Verdana"/>
          <w:b/>
          <w:caps/>
          <w:sz w:val="20"/>
          <w:szCs w:val="20"/>
          <w:lang w:val="bg-BG"/>
        </w:rPr>
        <w:t>Наград</w:t>
      </w:r>
      <w:r>
        <w:rPr>
          <w:rFonts w:ascii="Verdana" w:hAnsi="Verdana"/>
          <w:b/>
          <w:caps/>
          <w:sz w:val="20"/>
          <w:szCs w:val="20"/>
          <w:lang w:val="bg-BG"/>
        </w:rPr>
        <w:t>а</w:t>
      </w:r>
    </w:p>
    <w:p w14:paraId="38E3F316" w14:textId="77777777" w:rsidR="00C616CF" w:rsidRPr="00AB7413" w:rsidRDefault="00F83CA8" w:rsidP="00FE549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D075E">
        <w:rPr>
          <w:rFonts w:ascii="Verdana" w:hAnsi="Verdana"/>
          <w:sz w:val="20"/>
          <w:szCs w:val="20"/>
          <w:lang w:val="bg-BG"/>
        </w:rPr>
        <w:lastRenderedPageBreak/>
        <w:t xml:space="preserve">На училището победител ще бъде предоставена финансова подкрепа в </w:t>
      </w:r>
      <w:r w:rsidR="00C616CF" w:rsidRPr="00FD075E">
        <w:rPr>
          <w:rFonts w:ascii="Verdana" w:hAnsi="Verdana"/>
          <w:sz w:val="20"/>
          <w:szCs w:val="20"/>
          <w:lang w:val="bg-BG"/>
        </w:rPr>
        <w:t xml:space="preserve">размер на </w:t>
      </w:r>
      <w:r w:rsidR="00C616CF" w:rsidRPr="00FD075E">
        <w:rPr>
          <w:rFonts w:ascii="Verdana" w:hAnsi="Verdana"/>
          <w:b/>
          <w:sz w:val="20"/>
          <w:szCs w:val="20"/>
          <w:lang w:val="bg-BG"/>
        </w:rPr>
        <w:t xml:space="preserve">5 000 </w:t>
      </w:r>
      <w:r w:rsidR="00B11860" w:rsidRPr="00FD075E">
        <w:rPr>
          <w:rFonts w:ascii="Verdana" w:hAnsi="Verdana"/>
          <w:b/>
          <w:sz w:val="20"/>
          <w:szCs w:val="20"/>
          <w:lang w:val="bg-BG"/>
        </w:rPr>
        <w:t>лева</w:t>
      </w:r>
      <w:r w:rsidR="00106DF1" w:rsidRPr="00FD075E">
        <w:rPr>
          <w:rFonts w:ascii="Verdana" w:hAnsi="Verdana"/>
          <w:sz w:val="20"/>
          <w:szCs w:val="20"/>
          <w:lang w:val="bg-BG"/>
        </w:rPr>
        <w:t xml:space="preserve"> за </w:t>
      </w:r>
      <w:r w:rsidRPr="00FD075E">
        <w:rPr>
          <w:rFonts w:ascii="Verdana" w:hAnsi="Verdana"/>
          <w:sz w:val="20"/>
          <w:szCs w:val="20"/>
          <w:lang w:val="bg-BG"/>
        </w:rPr>
        <w:t xml:space="preserve">изпълнение на </w:t>
      </w:r>
      <w:r w:rsidR="00106DF1" w:rsidRPr="00FD075E">
        <w:rPr>
          <w:rFonts w:ascii="Verdana" w:hAnsi="Verdana"/>
          <w:sz w:val="20"/>
          <w:szCs w:val="20"/>
          <w:lang w:val="bg-BG"/>
        </w:rPr>
        <w:t>дейности по безопасност на движението по пътищата</w:t>
      </w:r>
      <w:r w:rsidRPr="00FD075E">
        <w:rPr>
          <w:rFonts w:ascii="Verdana" w:hAnsi="Verdana"/>
          <w:sz w:val="20"/>
          <w:szCs w:val="20"/>
          <w:lang w:val="bg-BG"/>
        </w:rPr>
        <w:t xml:space="preserve">. Информация за реализирането на дейностите следва </w:t>
      </w:r>
      <w:r w:rsidR="00AB7B7C" w:rsidRPr="00FD075E">
        <w:rPr>
          <w:rFonts w:ascii="Verdana" w:hAnsi="Verdana"/>
          <w:sz w:val="20"/>
          <w:szCs w:val="20"/>
          <w:lang w:val="bg-BG"/>
        </w:rPr>
        <w:t>да бъде предоставена на ДАБДП.</w:t>
      </w:r>
    </w:p>
    <w:p w14:paraId="1BF16292" w14:textId="77777777" w:rsidR="00261A6E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65F2AC5" w14:textId="77777777" w:rsidR="006202DD" w:rsidRPr="00AB7413" w:rsidRDefault="006202DD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B7413">
        <w:rPr>
          <w:rFonts w:ascii="Verdana" w:hAnsi="Verdana"/>
          <w:sz w:val="20"/>
          <w:szCs w:val="20"/>
          <w:lang w:val="bg-BG"/>
        </w:rPr>
        <w:t>За допълнителна информация и контакт:</w:t>
      </w:r>
    </w:p>
    <w:p w14:paraId="5BF89617" w14:textId="77777777" w:rsidR="00261A6E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Държавна агенция „Безопасност на движението по пътищата“</w:t>
      </w:r>
    </w:p>
    <w:p w14:paraId="6AA2D7FB" w14:textId="77777777" w:rsidR="006202DD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тел.: </w:t>
      </w:r>
      <w:r w:rsidRPr="00261A6E">
        <w:rPr>
          <w:rFonts w:ascii="Verdana" w:hAnsi="Verdana"/>
          <w:sz w:val="20"/>
          <w:szCs w:val="20"/>
          <w:lang w:val="bg-BG"/>
        </w:rPr>
        <w:t>+359 88 2648917</w:t>
      </w:r>
    </w:p>
    <w:p w14:paraId="04449A0B" w14:textId="77777777" w:rsidR="00261A6E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имейл: </w:t>
      </w:r>
      <w:hyperlink r:id="rId6" w:history="1">
        <w:r w:rsidRPr="006F44F5">
          <w:rPr>
            <w:rStyle w:val="Hyperlink"/>
            <w:rFonts w:ascii="Verdana" w:hAnsi="Verdana"/>
            <w:sz w:val="20"/>
            <w:szCs w:val="20"/>
            <w:lang w:val="bg-BG"/>
          </w:rPr>
          <w:t>press@sars.gov.bg</w:t>
        </w:r>
      </w:hyperlink>
      <w:r>
        <w:rPr>
          <w:rFonts w:ascii="Verdana" w:hAnsi="Verdana"/>
          <w:sz w:val="20"/>
          <w:szCs w:val="20"/>
          <w:lang w:val="bg-BG"/>
        </w:rPr>
        <w:t xml:space="preserve">; </w:t>
      </w:r>
      <w:hyperlink r:id="rId7" w:history="1">
        <w:r w:rsidRPr="006F44F5">
          <w:rPr>
            <w:rStyle w:val="Hyperlink"/>
            <w:rFonts w:ascii="Verdana" w:hAnsi="Verdana"/>
            <w:sz w:val="20"/>
            <w:szCs w:val="20"/>
            <w:lang w:val="bg-BG"/>
          </w:rPr>
          <w:t>rvasileva@sars.gov.bg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14:paraId="56D65403" w14:textId="77777777" w:rsidR="00261A6E" w:rsidRPr="00AB7413" w:rsidRDefault="00261A6E" w:rsidP="00261A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61A6E">
        <w:rPr>
          <w:rFonts w:ascii="Verdana" w:hAnsi="Verdana"/>
          <w:sz w:val="20"/>
          <w:szCs w:val="20"/>
        </w:rPr>
        <w:t>Адрес</w:t>
      </w:r>
      <w:proofErr w:type="spellEnd"/>
      <w:r w:rsidRPr="00261A6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261A6E">
        <w:rPr>
          <w:rFonts w:ascii="Verdana" w:hAnsi="Verdana"/>
          <w:sz w:val="20"/>
          <w:szCs w:val="20"/>
        </w:rPr>
        <w:t>София</w:t>
      </w:r>
      <w:proofErr w:type="spellEnd"/>
      <w:r w:rsidRPr="00261A6E">
        <w:rPr>
          <w:rFonts w:ascii="Verdana" w:hAnsi="Verdana"/>
          <w:sz w:val="20"/>
          <w:szCs w:val="20"/>
        </w:rPr>
        <w:t xml:space="preserve"> 1000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261A6E">
        <w:rPr>
          <w:rFonts w:ascii="Verdana" w:hAnsi="Verdana"/>
          <w:sz w:val="20"/>
          <w:szCs w:val="20"/>
        </w:rPr>
        <w:t>площад</w:t>
      </w:r>
      <w:proofErr w:type="spellEnd"/>
      <w:r w:rsidRPr="00261A6E">
        <w:rPr>
          <w:rFonts w:ascii="Verdana" w:hAnsi="Verdana"/>
          <w:sz w:val="20"/>
          <w:szCs w:val="20"/>
        </w:rPr>
        <w:t xml:space="preserve"> “</w:t>
      </w:r>
      <w:proofErr w:type="spellStart"/>
      <w:r w:rsidRPr="00261A6E">
        <w:rPr>
          <w:rFonts w:ascii="Verdana" w:hAnsi="Verdana"/>
          <w:sz w:val="20"/>
          <w:szCs w:val="20"/>
        </w:rPr>
        <w:t>Света</w:t>
      </w:r>
      <w:proofErr w:type="spellEnd"/>
      <w:r w:rsidRPr="00261A6E">
        <w:rPr>
          <w:rFonts w:ascii="Verdana" w:hAnsi="Verdana"/>
          <w:sz w:val="20"/>
          <w:szCs w:val="20"/>
        </w:rPr>
        <w:t xml:space="preserve"> </w:t>
      </w:r>
      <w:proofErr w:type="spellStart"/>
      <w:r w:rsidRPr="00261A6E">
        <w:rPr>
          <w:rFonts w:ascii="Verdana" w:hAnsi="Verdana"/>
          <w:sz w:val="20"/>
          <w:szCs w:val="20"/>
        </w:rPr>
        <w:t>Неделя</w:t>
      </w:r>
      <w:proofErr w:type="spellEnd"/>
      <w:r w:rsidRPr="00261A6E">
        <w:rPr>
          <w:rFonts w:ascii="Verdana" w:hAnsi="Verdana"/>
          <w:sz w:val="20"/>
          <w:szCs w:val="20"/>
        </w:rPr>
        <w:t>”№ 16</w:t>
      </w:r>
    </w:p>
    <w:p w14:paraId="7761E3E2" w14:textId="77777777" w:rsidR="006202DD" w:rsidRPr="00AB7413" w:rsidRDefault="006202DD" w:rsidP="00106DF1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sectPr w:rsidR="006202DD" w:rsidRPr="00AB74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A8E"/>
    <w:multiLevelType w:val="hybridMultilevel"/>
    <w:tmpl w:val="AB70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E8F"/>
    <w:multiLevelType w:val="hybridMultilevel"/>
    <w:tmpl w:val="727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2BE5"/>
    <w:multiLevelType w:val="hybridMultilevel"/>
    <w:tmpl w:val="4ECA3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562DE"/>
    <w:multiLevelType w:val="hybridMultilevel"/>
    <w:tmpl w:val="774C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63EC4"/>
    <w:multiLevelType w:val="hybridMultilevel"/>
    <w:tmpl w:val="378C7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0B4EE9"/>
    <w:multiLevelType w:val="hybridMultilevel"/>
    <w:tmpl w:val="6440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F3CE9"/>
    <w:multiLevelType w:val="hybridMultilevel"/>
    <w:tmpl w:val="BE7E5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FD"/>
    <w:rsid w:val="00035D2C"/>
    <w:rsid w:val="00051669"/>
    <w:rsid w:val="00106DF1"/>
    <w:rsid w:val="001414CA"/>
    <w:rsid w:val="001D31E0"/>
    <w:rsid w:val="001D454D"/>
    <w:rsid w:val="001E49D7"/>
    <w:rsid w:val="002058B6"/>
    <w:rsid w:val="00222277"/>
    <w:rsid w:val="00261A6E"/>
    <w:rsid w:val="00285385"/>
    <w:rsid w:val="00393E16"/>
    <w:rsid w:val="003A3CD3"/>
    <w:rsid w:val="00411695"/>
    <w:rsid w:val="004C067D"/>
    <w:rsid w:val="004E0FDF"/>
    <w:rsid w:val="00550BAA"/>
    <w:rsid w:val="00562F10"/>
    <w:rsid w:val="005D6626"/>
    <w:rsid w:val="005E79D2"/>
    <w:rsid w:val="006202DD"/>
    <w:rsid w:val="006907CF"/>
    <w:rsid w:val="006F5D91"/>
    <w:rsid w:val="007068CD"/>
    <w:rsid w:val="00712A8F"/>
    <w:rsid w:val="00732675"/>
    <w:rsid w:val="007F0C85"/>
    <w:rsid w:val="008179A0"/>
    <w:rsid w:val="00970E51"/>
    <w:rsid w:val="00991681"/>
    <w:rsid w:val="00A0081F"/>
    <w:rsid w:val="00A30E84"/>
    <w:rsid w:val="00A45D4A"/>
    <w:rsid w:val="00AB1F96"/>
    <w:rsid w:val="00AB54E6"/>
    <w:rsid w:val="00AB7413"/>
    <w:rsid w:val="00AB7B7C"/>
    <w:rsid w:val="00B11860"/>
    <w:rsid w:val="00BF512B"/>
    <w:rsid w:val="00C050D8"/>
    <w:rsid w:val="00C370E7"/>
    <w:rsid w:val="00C616CF"/>
    <w:rsid w:val="00C63948"/>
    <w:rsid w:val="00C91710"/>
    <w:rsid w:val="00CE3F47"/>
    <w:rsid w:val="00D433FD"/>
    <w:rsid w:val="00DE2002"/>
    <w:rsid w:val="00E52E70"/>
    <w:rsid w:val="00EE454A"/>
    <w:rsid w:val="00F72FC0"/>
    <w:rsid w:val="00F83CA8"/>
    <w:rsid w:val="00FC0B6A"/>
    <w:rsid w:val="00FD075E"/>
    <w:rsid w:val="00FE4DA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F427"/>
  <w15:chartTrackingRefBased/>
  <w15:docId w15:val="{8E31103F-05C7-4A8B-B819-A94687F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asileva@sars.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ars.gov.bg" TargetMode="External"/><Relationship Id="rId5" Type="http://schemas.openxmlformats.org/officeDocument/2006/relationships/hyperlink" Target="mailto:press@sars.go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Georgieva</dc:creator>
  <cp:keywords/>
  <dc:description/>
  <cp:lastModifiedBy>Stanislav Gruev</cp:lastModifiedBy>
  <cp:revision>2</cp:revision>
  <dcterms:created xsi:type="dcterms:W3CDTF">2024-04-03T12:03:00Z</dcterms:created>
  <dcterms:modified xsi:type="dcterms:W3CDTF">2024-04-03T12:03:00Z</dcterms:modified>
</cp:coreProperties>
</file>