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2DB20" w14:textId="1E1A0575" w:rsidR="008924F9" w:rsidRDefault="008924F9" w:rsidP="008924F9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Book Antiqua" w:hAnsi="Book Antiqua"/>
          <w:b/>
          <w:bCs/>
          <w:lang w:val="ru-RU"/>
        </w:rPr>
      </w:pPr>
      <w:r w:rsidRPr="002D3B70">
        <w:rPr>
          <w:rFonts w:ascii="Times New Roman" w:hAnsi="Times New Roman"/>
          <w:noProof/>
          <w:sz w:val="24"/>
          <w:szCs w:val="24"/>
          <w:lang w:val="bg-BG" w:eastAsia="bg-BG"/>
        </w:rPr>
        <w:drawing>
          <wp:anchor distT="0" distB="0" distL="114300" distR="114300" simplePos="0" relativeHeight="251661312" behindDoc="1" locked="0" layoutInCell="1" allowOverlap="1" wp14:anchorId="4903FF63" wp14:editId="67501C0A">
            <wp:simplePos x="0" y="0"/>
            <wp:positionH relativeFrom="margin">
              <wp:posOffset>4396947</wp:posOffset>
            </wp:positionH>
            <wp:positionV relativeFrom="paragraph">
              <wp:posOffset>467</wp:posOffset>
            </wp:positionV>
            <wp:extent cx="868680" cy="868680"/>
            <wp:effectExtent l="0" t="0" r="7620" b="7620"/>
            <wp:wrapSquare wrapText="bothSides"/>
            <wp:docPr id="3" name="Picture 21" descr="C:\Users\a.georgieva\Desktop\LOGO PECHAT IF VTU\LOGO\LOGO_colo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.georgieva\Desktop\LOGO PECHAT IF VTU\LOGO\LOGO_color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7D5AF9" w14:textId="1B0807A5" w:rsidR="008924F9" w:rsidRDefault="008924F9" w:rsidP="008924F9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Book Antiqua" w:hAnsi="Book Antiqua"/>
          <w:b/>
          <w:bCs/>
        </w:rPr>
      </w:pPr>
    </w:p>
    <w:p w14:paraId="1F180882" w14:textId="77777777" w:rsidR="008924F9" w:rsidRDefault="008924F9" w:rsidP="008924F9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Book Antiqua" w:hAnsi="Book Antiqua"/>
          <w:b/>
          <w:bCs/>
          <w:lang w:val="bg-BG"/>
        </w:rPr>
      </w:pPr>
    </w:p>
    <w:p w14:paraId="780B150D" w14:textId="77777777" w:rsidR="008924F9" w:rsidRDefault="008924F9" w:rsidP="008924F9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Book Antiqua" w:hAnsi="Book Antiqua"/>
          <w:b/>
          <w:bCs/>
          <w:lang w:val="bg-BG"/>
        </w:rPr>
      </w:pPr>
    </w:p>
    <w:p w14:paraId="5C338BE8" w14:textId="77777777" w:rsidR="008924F9" w:rsidRDefault="008924F9" w:rsidP="008924F9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Book Antiqua" w:hAnsi="Book Antiqua"/>
          <w:b/>
          <w:bCs/>
          <w:lang w:val="bg-BG"/>
        </w:rPr>
      </w:pPr>
      <w:r w:rsidRPr="002D3B70">
        <w:rPr>
          <w:noProof/>
          <w:lang w:val="bg-BG" w:eastAsia="bg-BG"/>
        </w:rPr>
        <w:drawing>
          <wp:anchor distT="0" distB="0" distL="114300" distR="114300" simplePos="0" relativeHeight="251663360" behindDoc="1" locked="0" layoutInCell="0" allowOverlap="1" wp14:anchorId="6AE89E4D" wp14:editId="790DF112">
            <wp:simplePos x="0" y="0"/>
            <wp:positionH relativeFrom="page">
              <wp:posOffset>1082351</wp:posOffset>
            </wp:positionH>
            <wp:positionV relativeFrom="margin">
              <wp:posOffset>2164</wp:posOffset>
            </wp:positionV>
            <wp:extent cx="802005" cy="946785"/>
            <wp:effectExtent l="0" t="0" r="0" b="5715"/>
            <wp:wrapNone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8B2A9C" w14:textId="77777777" w:rsidR="008924F9" w:rsidRDefault="008924F9" w:rsidP="008924F9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Book Antiqua" w:hAnsi="Book Antiqua"/>
          <w:b/>
          <w:bCs/>
          <w:lang w:val="bg-BG"/>
        </w:rPr>
      </w:pPr>
    </w:p>
    <w:p w14:paraId="35EE68A8" w14:textId="77777777" w:rsidR="008924F9" w:rsidRDefault="008924F9" w:rsidP="008924F9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Book Antiqua" w:hAnsi="Book Antiqua"/>
          <w:b/>
          <w:bCs/>
          <w:lang w:val="ru-RU"/>
        </w:rPr>
      </w:pPr>
    </w:p>
    <w:p w14:paraId="1631C189" w14:textId="77777777" w:rsidR="008924F9" w:rsidRDefault="008924F9" w:rsidP="008924F9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Book Antiqua" w:hAnsi="Book Antiqua"/>
          <w:b/>
          <w:bCs/>
          <w:lang w:val="ru-RU"/>
        </w:rPr>
      </w:pPr>
    </w:p>
    <w:p w14:paraId="0DDA69B5" w14:textId="77777777" w:rsidR="008924F9" w:rsidRPr="00175C49" w:rsidRDefault="008924F9" w:rsidP="008924F9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Book Antiqua" w:hAnsi="Book Antiqua"/>
          <w:b/>
          <w:bCs/>
          <w:lang w:val="bg-BG"/>
        </w:rPr>
      </w:pPr>
      <w:r w:rsidRPr="00175C49">
        <w:rPr>
          <w:rFonts w:ascii="Book Antiqua" w:hAnsi="Book Antiqua"/>
          <w:b/>
          <w:bCs/>
          <w:lang w:val="ru-RU"/>
        </w:rPr>
        <w:t xml:space="preserve">ИСТОРИЧЕСКИ ФАКУЛТЕТ ПРИ </w:t>
      </w:r>
      <w:r w:rsidRPr="00175C49">
        <w:rPr>
          <w:rFonts w:ascii="Book Antiqua" w:hAnsi="Book Antiqua"/>
          <w:b/>
          <w:bCs/>
          <w:lang w:val="bg-BG"/>
        </w:rPr>
        <w:t>ВТУ „СВ. СВ. КИРИЛ И МЕТОДИ</w:t>
      </w:r>
      <w:r w:rsidR="00430072">
        <w:rPr>
          <w:rFonts w:ascii="Book Antiqua" w:hAnsi="Book Antiqua"/>
          <w:b/>
          <w:bCs/>
          <w:lang w:val="bg-BG"/>
        </w:rPr>
        <w:t>Й</w:t>
      </w:r>
      <w:r w:rsidRPr="00175C49">
        <w:rPr>
          <w:rFonts w:ascii="Book Antiqua" w:hAnsi="Book Antiqua"/>
          <w:b/>
          <w:bCs/>
          <w:lang w:val="bg-BG"/>
        </w:rPr>
        <w:t>“</w:t>
      </w:r>
    </w:p>
    <w:p w14:paraId="0F15FC6E" w14:textId="77777777" w:rsidR="008924F9" w:rsidRPr="00F5497B" w:rsidRDefault="008924F9" w:rsidP="008924F9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Book Antiqua" w:hAnsi="Book Antiqua"/>
          <w:b/>
          <w:bCs/>
          <w:lang w:val="bg-BG"/>
        </w:rPr>
      </w:pPr>
      <w:r w:rsidRPr="00175C49">
        <w:rPr>
          <w:rFonts w:ascii="Book Antiqua" w:hAnsi="Book Antiqua"/>
          <w:b/>
          <w:bCs/>
          <w:lang w:val="ru-RU"/>
        </w:rPr>
        <w:t xml:space="preserve">КАТЕДРА </w:t>
      </w:r>
      <w:r w:rsidRPr="00175C49">
        <w:rPr>
          <w:rFonts w:ascii="Book Antiqua" w:hAnsi="Book Antiqua" w:cs="Baskerville Old Face"/>
          <w:b/>
          <w:lang w:val="ru-RU"/>
        </w:rPr>
        <w:t>„</w:t>
      </w:r>
      <w:r w:rsidRPr="00175C49">
        <w:rPr>
          <w:rFonts w:ascii="Book Antiqua" w:hAnsi="Book Antiqua"/>
          <w:b/>
          <w:bCs/>
          <w:lang w:val="ru-RU"/>
        </w:rPr>
        <w:t>НОВА И НАЙ</w:t>
      </w:r>
      <w:r w:rsidRPr="00175C49">
        <w:rPr>
          <w:rFonts w:ascii="Book Antiqua" w:hAnsi="Book Antiqua" w:cs="Baskerville Old Face"/>
          <w:b/>
          <w:lang w:val="ru-RU"/>
        </w:rPr>
        <w:t>-</w:t>
      </w:r>
      <w:r w:rsidRPr="00175C49">
        <w:rPr>
          <w:rFonts w:ascii="Book Antiqua" w:hAnsi="Book Antiqua"/>
          <w:b/>
          <w:bCs/>
          <w:lang w:val="ru-RU"/>
        </w:rPr>
        <w:t>НОВА ИСТОРИЯ НА БЪЛГАРИЯ</w:t>
      </w:r>
      <w:r>
        <w:rPr>
          <w:rFonts w:ascii="Book Antiqua" w:hAnsi="Book Antiqua" w:cs="Baskerville Old Face"/>
          <w:b/>
          <w:lang w:val="bg-BG"/>
        </w:rPr>
        <w:t>“</w:t>
      </w:r>
    </w:p>
    <w:p w14:paraId="5981B9DD" w14:textId="77777777" w:rsidR="008924F9" w:rsidRPr="00175C49" w:rsidRDefault="008924F9" w:rsidP="008924F9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Book Antiqua" w:hAnsi="Book Antiqua"/>
          <w:b/>
          <w:bCs/>
          <w:lang w:val="ru-RU"/>
        </w:rPr>
      </w:pPr>
      <w:r w:rsidRPr="00175C49">
        <w:rPr>
          <w:rFonts w:ascii="Book Antiqua" w:hAnsi="Book Antiqua"/>
          <w:b/>
          <w:bCs/>
          <w:lang w:val="bg-BG"/>
        </w:rPr>
        <w:t xml:space="preserve">КАТЕДРА </w:t>
      </w:r>
      <w:r w:rsidRPr="00175C49">
        <w:rPr>
          <w:rFonts w:ascii="Book Antiqua" w:hAnsi="Book Antiqua" w:cs="Baskerville Old Face"/>
          <w:b/>
          <w:lang w:val="ru-RU"/>
        </w:rPr>
        <w:t>„</w:t>
      </w:r>
      <w:r w:rsidRPr="00175C49">
        <w:rPr>
          <w:rFonts w:ascii="Book Antiqua" w:hAnsi="Book Antiqua"/>
          <w:b/>
          <w:bCs/>
          <w:lang w:val="bg-BG"/>
        </w:rPr>
        <w:t>ГЕОГРАФИЯ</w:t>
      </w:r>
      <w:r w:rsidRPr="00175C49">
        <w:rPr>
          <w:rFonts w:ascii="Book Antiqua" w:hAnsi="Book Antiqua" w:cs="Baskerville Old Face"/>
          <w:b/>
          <w:lang w:val="ru-RU"/>
        </w:rPr>
        <w:t>”</w:t>
      </w:r>
    </w:p>
    <w:p w14:paraId="6832D087" w14:textId="77777777" w:rsidR="008924F9" w:rsidRDefault="008924F9" w:rsidP="008924F9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0076BA64" w14:textId="77777777" w:rsidR="008924F9" w:rsidRDefault="008924F9" w:rsidP="008924F9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65D93EA8" w14:textId="77777777" w:rsidR="008924F9" w:rsidRDefault="008924F9" w:rsidP="008924F9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5A4592F0" w14:textId="77777777" w:rsidR="008924F9" w:rsidRDefault="008924F9" w:rsidP="008924F9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3A22F9AC" w14:textId="77777777" w:rsidR="008924F9" w:rsidRDefault="008924F9" w:rsidP="008924F9">
      <w:pPr>
        <w:pStyle w:val="2"/>
        <w:tabs>
          <w:tab w:val="clear" w:pos="1440"/>
          <w:tab w:val="num" w:pos="0"/>
        </w:tabs>
        <w:spacing w:after="0"/>
        <w:ind w:left="0" w:firstLine="0"/>
        <w:jc w:val="center"/>
        <w:rPr>
          <w:rFonts w:ascii="Palatino Linotype" w:hAnsi="Palatino Linotype"/>
          <w:i w:val="0"/>
          <w:sz w:val="52"/>
          <w:szCs w:val="34"/>
          <w:lang w:val="bg-BG"/>
        </w:rPr>
      </w:pPr>
      <w:r>
        <w:rPr>
          <w:rFonts w:ascii="Palatino Linotype" w:hAnsi="Palatino Linotype"/>
          <w:i w:val="0"/>
          <w:sz w:val="52"/>
          <w:szCs w:val="34"/>
          <w:lang w:val="bg-BG"/>
        </w:rPr>
        <w:t xml:space="preserve">ПОКАНА </w:t>
      </w:r>
    </w:p>
    <w:p w14:paraId="6AD11851" w14:textId="2EC52996" w:rsidR="008924F9" w:rsidRPr="00090A44" w:rsidRDefault="008924F9" w:rsidP="008924F9">
      <w:pPr>
        <w:pStyle w:val="2"/>
        <w:tabs>
          <w:tab w:val="clear" w:pos="1440"/>
          <w:tab w:val="num" w:pos="0"/>
        </w:tabs>
        <w:spacing w:after="0"/>
        <w:ind w:left="0" w:firstLine="0"/>
        <w:jc w:val="center"/>
        <w:rPr>
          <w:rFonts w:ascii="Palatino Linotype" w:hAnsi="Palatino Linotype"/>
          <w:sz w:val="36"/>
          <w:szCs w:val="36"/>
          <w:lang w:val="ru-RU"/>
        </w:rPr>
      </w:pPr>
      <w:r>
        <w:rPr>
          <w:rFonts w:ascii="Palatino Linotype" w:hAnsi="Palatino Linotype"/>
          <w:i w:val="0"/>
          <w:sz w:val="36"/>
          <w:szCs w:val="36"/>
          <w:lang w:val="bg-BG"/>
        </w:rPr>
        <w:t xml:space="preserve">ЗА УЧАСТИЕ В </w:t>
      </w:r>
      <w:r w:rsidR="004D6316">
        <w:rPr>
          <w:rFonts w:ascii="Palatino Linotype" w:hAnsi="Palatino Linotype"/>
          <w:i w:val="0"/>
          <w:sz w:val="36"/>
          <w:szCs w:val="36"/>
        </w:rPr>
        <w:t>IX</w:t>
      </w:r>
      <w:r>
        <w:rPr>
          <w:rFonts w:ascii="Palatino Linotype" w:hAnsi="Palatino Linotype"/>
          <w:i w:val="0"/>
          <w:sz w:val="36"/>
          <w:szCs w:val="36"/>
          <w:lang w:val="bg-BG"/>
        </w:rPr>
        <w:t xml:space="preserve"> </w:t>
      </w:r>
      <w:r w:rsidRPr="00090A44">
        <w:rPr>
          <w:rFonts w:ascii="Palatino Linotype" w:hAnsi="Palatino Linotype"/>
          <w:i w:val="0"/>
          <w:sz w:val="36"/>
          <w:szCs w:val="36"/>
          <w:lang w:val="bg-BG"/>
        </w:rPr>
        <w:t xml:space="preserve">МЕЖДУНАРОДЕН СИМПОЗИУМ </w:t>
      </w:r>
      <w:r w:rsidRPr="00090A44">
        <w:rPr>
          <w:rFonts w:ascii="Palatino Linotype" w:hAnsi="Palatino Linotype" w:cs="Vrinda"/>
          <w:i w:val="0"/>
          <w:sz w:val="36"/>
          <w:szCs w:val="36"/>
          <w:lang w:val="ru-RU"/>
        </w:rPr>
        <w:t>„</w:t>
      </w:r>
      <w:r w:rsidRPr="00090A44">
        <w:rPr>
          <w:rFonts w:ascii="Palatino Linotype" w:hAnsi="Palatino Linotype"/>
          <w:i w:val="0"/>
          <w:sz w:val="36"/>
          <w:szCs w:val="36"/>
          <w:lang w:val="bg-BG"/>
        </w:rPr>
        <w:t xml:space="preserve">ОБРАЗОВАНИЕ </w:t>
      </w:r>
      <w:r w:rsidRPr="00090A44">
        <w:rPr>
          <w:rFonts w:ascii="Palatino Linotype" w:hAnsi="Palatino Linotype"/>
          <w:i w:val="0"/>
          <w:sz w:val="36"/>
          <w:szCs w:val="36"/>
          <w:lang w:val="ru-RU"/>
        </w:rPr>
        <w:t>‘</w:t>
      </w:r>
      <w:r w:rsidRPr="00090A44">
        <w:rPr>
          <w:rFonts w:ascii="Palatino Linotype" w:hAnsi="Palatino Linotype"/>
          <w:i w:val="0"/>
          <w:sz w:val="36"/>
          <w:szCs w:val="36"/>
          <w:lang w:val="bg-BG"/>
        </w:rPr>
        <w:t>21”</w:t>
      </w:r>
    </w:p>
    <w:p w14:paraId="729EDDA6" w14:textId="77777777" w:rsidR="008924F9" w:rsidRDefault="008924F9" w:rsidP="008924F9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44"/>
          <w:szCs w:val="44"/>
          <w:lang w:val="ru-RU"/>
        </w:rPr>
      </w:pPr>
    </w:p>
    <w:p w14:paraId="53AA1DD1" w14:textId="77777777" w:rsidR="008924F9" w:rsidRDefault="008924F9" w:rsidP="008924F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32"/>
          <w:szCs w:val="32"/>
          <w:lang w:val="bg-BG" w:eastAsia="bg-BG"/>
        </w:rPr>
      </w:pPr>
    </w:p>
    <w:p w14:paraId="4046C626" w14:textId="77777777" w:rsidR="008924F9" w:rsidRDefault="008924F9" w:rsidP="008924F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32"/>
          <w:szCs w:val="32"/>
          <w:lang w:val="bg-BG" w:eastAsia="bg-BG"/>
        </w:rPr>
      </w:pPr>
    </w:p>
    <w:p w14:paraId="762C76DE" w14:textId="77777777" w:rsidR="008924F9" w:rsidRPr="00330A32" w:rsidRDefault="008924F9" w:rsidP="008924F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2"/>
          <w:szCs w:val="32"/>
          <w:lang w:val="bg-BG" w:eastAsia="bg-BG"/>
        </w:rPr>
      </w:pPr>
      <w:r w:rsidRPr="00330A32">
        <w:rPr>
          <w:rFonts w:ascii="Times New Roman" w:hAnsi="Times New Roman"/>
          <w:b/>
          <w:bCs/>
          <w:color w:val="000000"/>
          <w:sz w:val="32"/>
          <w:szCs w:val="32"/>
          <w:lang w:val="bg-BG" w:eastAsia="bg-BG"/>
        </w:rPr>
        <w:t>УВАЖАЕМИ КОЛЕГИ,</w:t>
      </w:r>
    </w:p>
    <w:p w14:paraId="22D92567" w14:textId="77777777" w:rsidR="008924F9" w:rsidRDefault="008924F9" w:rsidP="008924F9">
      <w:pPr>
        <w:spacing w:after="0"/>
        <w:ind w:firstLine="720"/>
        <w:rPr>
          <w:rFonts w:ascii="Palatino Linotype" w:hAnsi="Palatino Linotype"/>
          <w:sz w:val="28"/>
          <w:szCs w:val="28"/>
          <w:lang w:val="ru-RU"/>
        </w:rPr>
      </w:pPr>
    </w:p>
    <w:p w14:paraId="7F7C928B" w14:textId="00744A05" w:rsidR="008924F9" w:rsidRPr="000406D5" w:rsidRDefault="008924F9" w:rsidP="008924F9">
      <w:pPr>
        <w:spacing w:after="0" w:line="240" w:lineRule="auto"/>
        <w:ind w:firstLine="720"/>
        <w:jc w:val="both"/>
        <w:rPr>
          <w:rFonts w:ascii="Palatino Linotype" w:hAnsi="Palatino Linotype"/>
          <w:sz w:val="28"/>
          <w:szCs w:val="28"/>
          <w:lang w:val="bg-BG"/>
        </w:rPr>
      </w:pPr>
      <w:r w:rsidRPr="00A52C41">
        <w:rPr>
          <w:rFonts w:ascii="Palatino Linotype" w:hAnsi="Palatino Linotype"/>
          <w:sz w:val="28"/>
          <w:szCs w:val="28"/>
          <w:lang w:val="ru-RU"/>
        </w:rPr>
        <w:t xml:space="preserve">На </w:t>
      </w:r>
      <w:r w:rsidRPr="00A52C41">
        <w:rPr>
          <w:rFonts w:ascii="Palatino Linotype" w:hAnsi="Palatino Linotype"/>
          <w:b/>
          <w:sz w:val="28"/>
          <w:szCs w:val="28"/>
          <w:lang w:val="bg-BG"/>
        </w:rPr>
        <w:t xml:space="preserve"> </w:t>
      </w:r>
      <w:r w:rsidR="004D6316">
        <w:rPr>
          <w:rFonts w:ascii="Palatino Linotype" w:hAnsi="Palatino Linotype"/>
          <w:b/>
          <w:sz w:val="28"/>
          <w:szCs w:val="28"/>
          <w:lang w:val="bg-BG"/>
        </w:rPr>
        <w:t>12 декември</w:t>
      </w:r>
      <w:r w:rsidRPr="00A52C41">
        <w:rPr>
          <w:rFonts w:ascii="Palatino Linotype" w:hAnsi="Palatino Linotype"/>
          <w:b/>
          <w:sz w:val="28"/>
          <w:szCs w:val="28"/>
          <w:lang w:val="bg-BG"/>
        </w:rPr>
        <w:t xml:space="preserve"> 202</w:t>
      </w:r>
      <w:r w:rsidR="003165E9" w:rsidRPr="00A52C41">
        <w:rPr>
          <w:rFonts w:ascii="Palatino Linotype" w:hAnsi="Palatino Linotype"/>
          <w:b/>
          <w:sz w:val="28"/>
          <w:szCs w:val="28"/>
          <w:lang w:val="ru-RU"/>
        </w:rPr>
        <w:t>5</w:t>
      </w:r>
      <w:r w:rsidRPr="00B148E7">
        <w:rPr>
          <w:rFonts w:ascii="Palatino Linotype" w:hAnsi="Palatino Linotype"/>
          <w:sz w:val="28"/>
          <w:szCs w:val="28"/>
          <w:lang w:val="bg-BG"/>
        </w:rPr>
        <w:t xml:space="preserve"> г. във</w:t>
      </w:r>
      <w:r w:rsidRPr="00B148E7">
        <w:rPr>
          <w:rFonts w:ascii="Palatino Linotype" w:hAnsi="Palatino Linotype"/>
          <w:sz w:val="28"/>
          <w:szCs w:val="28"/>
          <w:lang w:val="ru-RU"/>
        </w:rPr>
        <w:t xml:space="preserve"> ВТУ „Св. св. </w:t>
      </w:r>
      <w:proofErr w:type="spellStart"/>
      <w:r w:rsidRPr="00B148E7">
        <w:rPr>
          <w:rFonts w:ascii="Palatino Linotype" w:hAnsi="Palatino Linotype"/>
          <w:sz w:val="28"/>
          <w:szCs w:val="28"/>
          <w:lang w:val="ru-RU"/>
        </w:rPr>
        <w:t>Кирил</w:t>
      </w:r>
      <w:proofErr w:type="spellEnd"/>
      <w:r w:rsidRPr="00B148E7">
        <w:rPr>
          <w:rFonts w:ascii="Palatino Linotype" w:hAnsi="Palatino Linotype"/>
          <w:sz w:val="28"/>
          <w:szCs w:val="28"/>
          <w:lang w:val="ru-RU"/>
        </w:rPr>
        <w:t xml:space="preserve"> и </w:t>
      </w:r>
      <w:proofErr w:type="spellStart"/>
      <w:r w:rsidRPr="00B148E7">
        <w:rPr>
          <w:rFonts w:ascii="Palatino Linotype" w:hAnsi="Palatino Linotype"/>
          <w:sz w:val="28"/>
          <w:szCs w:val="28"/>
          <w:lang w:val="ru-RU"/>
        </w:rPr>
        <w:t>Методий</w:t>
      </w:r>
      <w:proofErr w:type="spellEnd"/>
      <w:r w:rsidRPr="00B148E7">
        <w:rPr>
          <w:rFonts w:ascii="Palatino Linotype" w:hAnsi="Palatino Linotype"/>
          <w:sz w:val="28"/>
          <w:szCs w:val="28"/>
          <w:lang w:val="ru-RU"/>
        </w:rPr>
        <w:t xml:space="preserve">“ </w:t>
      </w:r>
      <w:proofErr w:type="spellStart"/>
      <w:r w:rsidRPr="00B148E7">
        <w:rPr>
          <w:rFonts w:ascii="Palatino Linotype" w:hAnsi="Palatino Linotype"/>
          <w:sz w:val="28"/>
          <w:szCs w:val="28"/>
          <w:lang w:val="ru-RU"/>
        </w:rPr>
        <w:t>ще</w:t>
      </w:r>
      <w:proofErr w:type="spellEnd"/>
      <w:r w:rsidRPr="00B148E7">
        <w:rPr>
          <w:rFonts w:ascii="Palatino Linotype" w:hAnsi="Palatino Linotype"/>
          <w:sz w:val="28"/>
          <w:szCs w:val="28"/>
          <w:lang w:val="ru-RU"/>
        </w:rPr>
        <w:t xml:space="preserve"> се </w:t>
      </w:r>
      <w:proofErr w:type="spellStart"/>
      <w:r w:rsidRPr="00B148E7">
        <w:rPr>
          <w:rFonts w:ascii="Palatino Linotype" w:hAnsi="Palatino Linotype"/>
          <w:sz w:val="28"/>
          <w:szCs w:val="28"/>
          <w:lang w:val="ru-RU"/>
        </w:rPr>
        <w:t>проведе</w:t>
      </w:r>
      <w:proofErr w:type="spellEnd"/>
      <w:r w:rsidRPr="00B148E7">
        <w:rPr>
          <w:rFonts w:ascii="Palatino Linotype" w:hAnsi="Palatino Linotype"/>
          <w:sz w:val="28"/>
          <w:szCs w:val="28"/>
          <w:lang w:val="ru-RU"/>
        </w:rPr>
        <w:t xml:space="preserve"> </w:t>
      </w:r>
      <w:proofErr w:type="spellStart"/>
      <w:r w:rsidR="003165E9">
        <w:rPr>
          <w:rFonts w:ascii="Palatino Linotype" w:hAnsi="Palatino Linotype"/>
          <w:sz w:val="28"/>
          <w:szCs w:val="28"/>
          <w:lang w:val="ru-RU"/>
        </w:rPr>
        <w:t>Деветият</w:t>
      </w:r>
      <w:proofErr w:type="spellEnd"/>
      <w:r w:rsidRPr="00B148E7">
        <w:rPr>
          <w:rFonts w:ascii="Palatino Linotype" w:hAnsi="Palatino Linotype"/>
          <w:sz w:val="28"/>
          <w:szCs w:val="28"/>
          <w:lang w:val="ru-RU"/>
        </w:rPr>
        <w:t xml:space="preserve"> </w:t>
      </w:r>
      <w:proofErr w:type="spellStart"/>
      <w:r w:rsidRPr="00B148E7">
        <w:rPr>
          <w:rFonts w:ascii="Palatino Linotype" w:hAnsi="Palatino Linotype"/>
          <w:sz w:val="28"/>
          <w:szCs w:val="28"/>
          <w:lang w:val="ru-RU"/>
        </w:rPr>
        <w:t>международен</w:t>
      </w:r>
      <w:proofErr w:type="spellEnd"/>
      <w:r w:rsidRPr="00B148E7">
        <w:rPr>
          <w:rFonts w:ascii="Palatino Linotype" w:hAnsi="Palatino Linotype"/>
          <w:sz w:val="28"/>
          <w:szCs w:val="28"/>
          <w:lang w:val="ru-RU"/>
        </w:rPr>
        <w:t xml:space="preserve"> симпозиум </w:t>
      </w:r>
      <w:r w:rsidRPr="00B148E7">
        <w:rPr>
          <w:rFonts w:ascii="Palatino Linotype" w:hAnsi="Palatino Linotype"/>
          <w:bCs/>
          <w:sz w:val="28"/>
          <w:szCs w:val="28"/>
          <w:lang w:val="ru-RU"/>
        </w:rPr>
        <w:t xml:space="preserve">„ОБРАЗОВАНИЕ '21“, </w:t>
      </w:r>
      <w:proofErr w:type="spellStart"/>
      <w:r w:rsidRPr="00B148E7">
        <w:rPr>
          <w:rFonts w:ascii="Palatino Linotype" w:hAnsi="Palatino Linotype"/>
          <w:bCs/>
          <w:sz w:val="28"/>
          <w:szCs w:val="28"/>
          <w:lang w:val="ru-RU"/>
        </w:rPr>
        <w:t>който</w:t>
      </w:r>
      <w:proofErr w:type="spellEnd"/>
      <w:r w:rsidRPr="00B148E7">
        <w:rPr>
          <w:rFonts w:ascii="Palatino Linotype" w:hAnsi="Palatino Linotype"/>
          <w:bCs/>
          <w:sz w:val="28"/>
          <w:szCs w:val="28"/>
          <w:lang w:val="ru-RU"/>
        </w:rPr>
        <w:t xml:space="preserve"> </w:t>
      </w:r>
      <w:r w:rsidRPr="00B148E7">
        <w:rPr>
          <w:rFonts w:ascii="Palatino Linotype" w:hAnsi="Palatino Linotype"/>
          <w:sz w:val="28"/>
          <w:szCs w:val="28"/>
          <w:lang w:val="ru-RU"/>
        </w:rPr>
        <w:t xml:space="preserve">се </w:t>
      </w:r>
      <w:proofErr w:type="spellStart"/>
      <w:r w:rsidRPr="00B148E7">
        <w:rPr>
          <w:rFonts w:ascii="Palatino Linotype" w:hAnsi="Palatino Linotype"/>
          <w:sz w:val="28"/>
          <w:szCs w:val="28"/>
          <w:lang w:val="ru-RU"/>
        </w:rPr>
        <w:t>организира</w:t>
      </w:r>
      <w:proofErr w:type="spellEnd"/>
      <w:r w:rsidRPr="00B148E7">
        <w:rPr>
          <w:rFonts w:ascii="Palatino Linotype" w:hAnsi="Palatino Linotype"/>
          <w:sz w:val="28"/>
          <w:szCs w:val="28"/>
          <w:lang w:val="ru-RU"/>
        </w:rPr>
        <w:t xml:space="preserve"> в </w:t>
      </w:r>
      <w:proofErr w:type="spellStart"/>
      <w:r w:rsidRPr="00B148E7">
        <w:rPr>
          <w:rFonts w:ascii="Palatino Linotype" w:hAnsi="Palatino Linotype"/>
          <w:sz w:val="28"/>
          <w:szCs w:val="28"/>
          <w:lang w:val="ru-RU"/>
        </w:rPr>
        <w:t>партньорство</w:t>
      </w:r>
      <w:proofErr w:type="spellEnd"/>
      <w:r w:rsidRPr="00B148E7">
        <w:rPr>
          <w:rFonts w:ascii="Palatino Linotype" w:hAnsi="Palatino Linotype"/>
          <w:sz w:val="28"/>
          <w:szCs w:val="28"/>
          <w:lang w:val="ru-RU"/>
        </w:rPr>
        <w:t xml:space="preserve"> с </w:t>
      </w:r>
      <w:proofErr w:type="spellStart"/>
      <w:r w:rsidRPr="00B148E7">
        <w:rPr>
          <w:rFonts w:ascii="Palatino Linotype" w:hAnsi="Palatino Linotype"/>
          <w:sz w:val="28"/>
          <w:szCs w:val="28"/>
          <w:lang w:val="ru-RU"/>
        </w:rPr>
        <w:t>Фондация</w:t>
      </w:r>
      <w:proofErr w:type="spellEnd"/>
      <w:r w:rsidRPr="00B148E7">
        <w:rPr>
          <w:rFonts w:ascii="Palatino Linotype" w:hAnsi="Palatino Linotype"/>
          <w:sz w:val="28"/>
          <w:szCs w:val="28"/>
          <w:lang w:val="ru-RU"/>
        </w:rPr>
        <w:t xml:space="preserve"> „Проф. Румяна Кушева“ – София. </w:t>
      </w:r>
      <w:proofErr w:type="spellStart"/>
      <w:r w:rsidRPr="00E8289D">
        <w:rPr>
          <w:rFonts w:ascii="Palatino Linotype" w:hAnsi="Palatino Linotype"/>
          <w:sz w:val="28"/>
          <w:szCs w:val="28"/>
          <w:lang w:val="ru-RU"/>
        </w:rPr>
        <w:t>Водеща</w:t>
      </w:r>
      <w:proofErr w:type="spellEnd"/>
      <w:r w:rsidRPr="00E8289D">
        <w:rPr>
          <w:rFonts w:ascii="Palatino Linotype" w:hAnsi="Palatino Linotype"/>
          <w:sz w:val="28"/>
          <w:szCs w:val="28"/>
          <w:lang w:val="ru-RU"/>
        </w:rPr>
        <w:t xml:space="preserve"> тема на </w:t>
      </w:r>
      <w:proofErr w:type="spellStart"/>
      <w:r w:rsidRPr="00E8289D">
        <w:rPr>
          <w:rFonts w:ascii="Palatino Linotype" w:hAnsi="Palatino Linotype"/>
          <w:sz w:val="28"/>
          <w:szCs w:val="28"/>
          <w:lang w:val="ru-RU"/>
        </w:rPr>
        <w:t>срещата</w:t>
      </w:r>
      <w:proofErr w:type="spellEnd"/>
      <w:r w:rsidRPr="00E8289D">
        <w:rPr>
          <w:rFonts w:ascii="Palatino Linotype" w:hAnsi="Palatino Linotype"/>
          <w:sz w:val="28"/>
          <w:szCs w:val="28"/>
          <w:lang w:val="ru-RU"/>
        </w:rPr>
        <w:t xml:space="preserve"> </w:t>
      </w:r>
      <w:proofErr w:type="spellStart"/>
      <w:r w:rsidRPr="00E8289D">
        <w:rPr>
          <w:rFonts w:ascii="Palatino Linotype" w:hAnsi="Palatino Linotype"/>
          <w:sz w:val="28"/>
          <w:szCs w:val="28"/>
          <w:lang w:val="ru-RU"/>
        </w:rPr>
        <w:t>тази</w:t>
      </w:r>
      <w:proofErr w:type="spellEnd"/>
      <w:r w:rsidRPr="00E8289D">
        <w:rPr>
          <w:rFonts w:ascii="Palatino Linotype" w:hAnsi="Palatino Linotype"/>
          <w:sz w:val="28"/>
          <w:szCs w:val="28"/>
          <w:lang w:val="ru-RU"/>
        </w:rPr>
        <w:t xml:space="preserve"> година е </w:t>
      </w:r>
      <w:r w:rsidRPr="009B7BBC">
        <w:rPr>
          <w:rFonts w:ascii="Palatino Linotype" w:hAnsi="Palatino Linotype"/>
          <w:i/>
          <w:sz w:val="28"/>
          <w:szCs w:val="28"/>
          <w:lang w:val="ru-RU"/>
        </w:rPr>
        <w:t>„</w:t>
      </w:r>
      <w:r w:rsidR="0051223D">
        <w:rPr>
          <w:rFonts w:ascii="Palatino Linotype" w:hAnsi="Palatino Linotype"/>
          <w:i/>
          <w:sz w:val="28"/>
          <w:szCs w:val="28"/>
          <w:lang w:val="bg-BG"/>
        </w:rPr>
        <w:t>Интердисциплинарност</w:t>
      </w:r>
      <w:r w:rsidR="004D6316">
        <w:rPr>
          <w:rFonts w:ascii="Palatino Linotype" w:hAnsi="Palatino Linotype"/>
          <w:i/>
          <w:sz w:val="28"/>
          <w:szCs w:val="28"/>
          <w:lang w:val="bg-BG"/>
        </w:rPr>
        <w:t>та</w:t>
      </w:r>
      <w:r w:rsidR="0051223D">
        <w:rPr>
          <w:rFonts w:ascii="Palatino Linotype" w:hAnsi="Palatino Linotype"/>
          <w:i/>
          <w:sz w:val="28"/>
          <w:szCs w:val="28"/>
          <w:lang w:val="bg-BG"/>
        </w:rPr>
        <w:t xml:space="preserve"> –</w:t>
      </w:r>
      <w:r w:rsidR="004D6316">
        <w:rPr>
          <w:rFonts w:ascii="Palatino Linotype" w:hAnsi="Palatino Linotype"/>
          <w:i/>
          <w:sz w:val="28"/>
          <w:szCs w:val="28"/>
          <w:lang w:val="bg-BG"/>
        </w:rPr>
        <w:t xml:space="preserve"> образование за бъдещето</w:t>
      </w:r>
      <w:r w:rsidRPr="009B7BBC">
        <w:rPr>
          <w:rFonts w:ascii="Palatino Linotype" w:hAnsi="Palatino Linotype"/>
          <w:i/>
          <w:sz w:val="28"/>
          <w:szCs w:val="28"/>
          <w:lang w:val="bg-BG"/>
        </w:rPr>
        <w:t>“</w:t>
      </w:r>
      <w:r>
        <w:rPr>
          <w:rFonts w:ascii="Palatino Linotype" w:hAnsi="Palatino Linotype"/>
          <w:sz w:val="28"/>
          <w:szCs w:val="28"/>
          <w:lang w:val="bg-BG"/>
        </w:rPr>
        <w:t xml:space="preserve">. </w:t>
      </w:r>
    </w:p>
    <w:p w14:paraId="0D88636D" w14:textId="67E0B957" w:rsidR="008924F9" w:rsidRPr="00F671B5" w:rsidRDefault="008924F9" w:rsidP="00E47A40">
      <w:pPr>
        <w:spacing w:after="0" w:line="240" w:lineRule="auto"/>
        <w:ind w:firstLine="720"/>
        <w:jc w:val="both"/>
        <w:rPr>
          <w:rFonts w:ascii="Palatino Linotype" w:hAnsi="Palatino Linotype"/>
          <w:sz w:val="28"/>
          <w:szCs w:val="28"/>
          <w:lang w:val="bg-BG"/>
        </w:rPr>
      </w:pPr>
      <w:proofErr w:type="spellStart"/>
      <w:r w:rsidRPr="003D59F5">
        <w:rPr>
          <w:rFonts w:ascii="Palatino Linotype" w:hAnsi="Palatino Linotype"/>
          <w:sz w:val="28"/>
          <w:szCs w:val="28"/>
          <w:lang w:val="ru-RU"/>
        </w:rPr>
        <w:t>Целта</w:t>
      </w:r>
      <w:proofErr w:type="spellEnd"/>
      <w:r w:rsidRPr="003D59F5">
        <w:rPr>
          <w:rFonts w:ascii="Palatino Linotype" w:hAnsi="Palatino Linotype"/>
          <w:sz w:val="28"/>
          <w:szCs w:val="28"/>
          <w:lang w:val="ru-RU"/>
        </w:rPr>
        <w:t xml:space="preserve"> на </w:t>
      </w:r>
      <w:proofErr w:type="spellStart"/>
      <w:r w:rsidRPr="003D59F5">
        <w:rPr>
          <w:rFonts w:ascii="Palatino Linotype" w:hAnsi="Palatino Linotype"/>
          <w:sz w:val="28"/>
          <w:szCs w:val="28"/>
          <w:lang w:val="ru-RU"/>
        </w:rPr>
        <w:t>международния</w:t>
      </w:r>
      <w:proofErr w:type="spellEnd"/>
      <w:r w:rsidRPr="003D59F5">
        <w:rPr>
          <w:rFonts w:ascii="Palatino Linotype" w:hAnsi="Palatino Linotype"/>
          <w:sz w:val="28"/>
          <w:szCs w:val="28"/>
          <w:lang w:val="ru-RU"/>
        </w:rPr>
        <w:t xml:space="preserve"> форум е да се </w:t>
      </w:r>
      <w:r w:rsidRPr="003D59F5">
        <w:rPr>
          <w:rFonts w:ascii="Palatino Linotype" w:hAnsi="Palatino Linotype"/>
          <w:sz w:val="28"/>
          <w:szCs w:val="28"/>
          <w:lang w:val="bg-BG"/>
        </w:rPr>
        <w:t>поставят на фокус актуални проблеми, свързани</w:t>
      </w:r>
      <w:r w:rsidR="006F6EAB">
        <w:rPr>
          <w:rFonts w:ascii="Palatino Linotype" w:hAnsi="Palatino Linotype"/>
          <w:sz w:val="28"/>
          <w:szCs w:val="28"/>
          <w:lang w:val="bg-BG"/>
        </w:rPr>
        <w:t xml:space="preserve"> с</w:t>
      </w:r>
      <w:r w:rsidR="006F6EAB" w:rsidRPr="006F6EAB">
        <w:rPr>
          <w:rFonts w:ascii="Palatino Linotype" w:hAnsi="Palatino Linotype"/>
          <w:b/>
          <w:bCs/>
          <w:sz w:val="28"/>
          <w:szCs w:val="28"/>
        </w:rPr>
        <w:t xml:space="preserve"> </w:t>
      </w:r>
      <w:proofErr w:type="spellStart"/>
      <w:r w:rsidR="006F6EAB" w:rsidRPr="0008696F">
        <w:rPr>
          <w:rFonts w:ascii="Palatino Linotype" w:hAnsi="Palatino Linotype"/>
          <w:sz w:val="28"/>
          <w:szCs w:val="28"/>
        </w:rPr>
        <w:t>ролята</w:t>
      </w:r>
      <w:proofErr w:type="spellEnd"/>
      <w:r w:rsidR="006F6EAB" w:rsidRPr="0008696F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6F6EAB" w:rsidRPr="0008696F">
        <w:rPr>
          <w:rFonts w:ascii="Palatino Linotype" w:hAnsi="Palatino Linotype"/>
          <w:sz w:val="28"/>
          <w:szCs w:val="28"/>
        </w:rPr>
        <w:t>на</w:t>
      </w:r>
      <w:proofErr w:type="spellEnd"/>
      <w:r w:rsidR="006F6EAB" w:rsidRPr="0008696F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6F6EAB" w:rsidRPr="0008696F">
        <w:rPr>
          <w:rFonts w:ascii="Palatino Linotype" w:hAnsi="Palatino Linotype"/>
          <w:sz w:val="28"/>
          <w:szCs w:val="28"/>
        </w:rPr>
        <w:t>интердисциплинарния</w:t>
      </w:r>
      <w:proofErr w:type="spellEnd"/>
      <w:r w:rsidR="006F6EAB" w:rsidRPr="0008696F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6F6EAB" w:rsidRPr="0008696F">
        <w:rPr>
          <w:rFonts w:ascii="Palatino Linotype" w:hAnsi="Palatino Linotype"/>
          <w:sz w:val="28"/>
          <w:szCs w:val="28"/>
        </w:rPr>
        <w:t>подход</w:t>
      </w:r>
      <w:proofErr w:type="spellEnd"/>
      <w:r w:rsidR="006F6EAB" w:rsidRPr="0008696F">
        <w:rPr>
          <w:rFonts w:ascii="Palatino Linotype" w:hAnsi="Palatino Linotype"/>
          <w:sz w:val="28"/>
          <w:szCs w:val="28"/>
        </w:rPr>
        <w:t xml:space="preserve"> в </w:t>
      </w:r>
      <w:proofErr w:type="spellStart"/>
      <w:r w:rsidR="006F6EAB" w:rsidRPr="0008696F">
        <w:rPr>
          <w:rFonts w:ascii="Palatino Linotype" w:hAnsi="Palatino Linotype"/>
          <w:sz w:val="28"/>
          <w:szCs w:val="28"/>
        </w:rPr>
        <w:t>съвременното</w:t>
      </w:r>
      <w:proofErr w:type="spellEnd"/>
      <w:r w:rsidR="006F6EAB" w:rsidRPr="0008696F">
        <w:rPr>
          <w:rFonts w:ascii="Palatino Linotype" w:hAnsi="Palatino Linotype"/>
          <w:sz w:val="28"/>
          <w:szCs w:val="28"/>
          <w:lang w:val="bg-BG"/>
        </w:rPr>
        <w:t xml:space="preserve"> </w:t>
      </w:r>
      <w:proofErr w:type="spellStart"/>
      <w:r w:rsidR="006F6EAB" w:rsidRPr="0008696F">
        <w:rPr>
          <w:rFonts w:ascii="Palatino Linotype" w:hAnsi="Palatino Linotype"/>
          <w:sz w:val="28"/>
          <w:szCs w:val="28"/>
        </w:rPr>
        <w:t>образование</w:t>
      </w:r>
      <w:proofErr w:type="spellEnd"/>
      <w:r w:rsidR="006F6EAB">
        <w:rPr>
          <w:rFonts w:ascii="Palatino Linotype" w:hAnsi="Palatino Linotype"/>
          <w:sz w:val="28"/>
          <w:szCs w:val="28"/>
          <w:lang w:val="bg-BG"/>
        </w:rPr>
        <w:t xml:space="preserve"> </w:t>
      </w:r>
      <w:proofErr w:type="spellStart"/>
      <w:r w:rsidR="006F6EAB" w:rsidRPr="006F6EAB">
        <w:rPr>
          <w:rFonts w:ascii="Palatino Linotype" w:hAnsi="Palatino Linotype"/>
          <w:sz w:val="28"/>
          <w:szCs w:val="28"/>
        </w:rPr>
        <w:t>чрез</w:t>
      </w:r>
      <w:proofErr w:type="spellEnd"/>
      <w:r w:rsidR="006F6EAB" w:rsidRPr="006F6EAB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6F6EAB" w:rsidRPr="006F6EAB">
        <w:rPr>
          <w:rFonts w:ascii="Palatino Linotype" w:hAnsi="Palatino Linotype"/>
          <w:sz w:val="28"/>
          <w:szCs w:val="28"/>
        </w:rPr>
        <w:t>представяне</w:t>
      </w:r>
      <w:proofErr w:type="spellEnd"/>
      <w:r w:rsidR="006F6EAB" w:rsidRPr="006F6EAB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6F6EAB" w:rsidRPr="006F6EAB">
        <w:rPr>
          <w:rFonts w:ascii="Palatino Linotype" w:hAnsi="Palatino Linotype"/>
          <w:sz w:val="28"/>
          <w:szCs w:val="28"/>
        </w:rPr>
        <w:t>на</w:t>
      </w:r>
      <w:proofErr w:type="spellEnd"/>
      <w:r w:rsidR="006F6EAB" w:rsidRPr="006F6EAB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6F6EAB" w:rsidRPr="006F6EAB">
        <w:rPr>
          <w:rFonts w:ascii="Palatino Linotype" w:hAnsi="Palatino Linotype"/>
          <w:sz w:val="28"/>
          <w:szCs w:val="28"/>
        </w:rPr>
        <w:t>добри</w:t>
      </w:r>
      <w:proofErr w:type="spellEnd"/>
      <w:r w:rsidR="006F6EAB" w:rsidRPr="006F6EAB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6F6EAB" w:rsidRPr="006F6EAB">
        <w:rPr>
          <w:rFonts w:ascii="Palatino Linotype" w:hAnsi="Palatino Linotype"/>
          <w:sz w:val="28"/>
          <w:szCs w:val="28"/>
        </w:rPr>
        <w:t>практики</w:t>
      </w:r>
      <w:proofErr w:type="spellEnd"/>
      <w:r w:rsidR="006F6EAB" w:rsidRPr="006F6EAB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="006F6EAB" w:rsidRPr="006F6EAB">
        <w:rPr>
          <w:rFonts w:ascii="Palatino Linotype" w:hAnsi="Palatino Linotype"/>
          <w:sz w:val="28"/>
          <w:szCs w:val="28"/>
        </w:rPr>
        <w:t>теоретични</w:t>
      </w:r>
      <w:proofErr w:type="spellEnd"/>
      <w:r w:rsidR="006F6EAB" w:rsidRPr="006F6EAB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6F6EAB" w:rsidRPr="006F6EAB">
        <w:rPr>
          <w:rFonts w:ascii="Palatino Linotype" w:hAnsi="Palatino Linotype"/>
          <w:sz w:val="28"/>
          <w:szCs w:val="28"/>
        </w:rPr>
        <w:t>модели</w:t>
      </w:r>
      <w:proofErr w:type="spellEnd"/>
      <w:r w:rsidR="006F6EAB" w:rsidRPr="006F6EAB">
        <w:rPr>
          <w:rFonts w:ascii="Palatino Linotype" w:hAnsi="Palatino Linotype"/>
          <w:sz w:val="28"/>
          <w:szCs w:val="28"/>
        </w:rPr>
        <w:t xml:space="preserve"> и </w:t>
      </w:r>
      <w:proofErr w:type="spellStart"/>
      <w:r w:rsidR="006F6EAB" w:rsidRPr="006F6EAB">
        <w:rPr>
          <w:rFonts w:ascii="Palatino Linotype" w:hAnsi="Palatino Linotype"/>
          <w:sz w:val="28"/>
          <w:szCs w:val="28"/>
        </w:rPr>
        <w:t>иновативни</w:t>
      </w:r>
      <w:proofErr w:type="spellEnd"/>
      <w:r w:rsidR="006F6EAB" w:rsidRPr="006F6EAB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6F6EAB" w:rsidRPr="006F6EAB">
        <w:rPr>
          <w:rFonts w:ascii="Palatino Linotype" w:hAnsi="Palatino Linotype"/>
          <w:sz w:val="28"/>
          <w:szCs w:val="28"/>
        </w:rPr>
        <w:t>педагогически</w:t>
      </w:r>
      <w:proofErr w:type="spellEnd"/>
      <w:r w:rsidR="006F6EAB" w:rsidRPr="006F6EAB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6F6EAB" w:rsidRPr="006F6EAB">
        <w:rPr>
          <w:rFonts w:ascii="Palatino Linotype" w:hAnsi="Palatino Linotype"/>
          <w:sz w:val="28"/>
          <w:szCs w:val="28"/>
        </w:rPr>
        <w:t>стратегии</w:t>
      </w:r>
      <w:proofErr w:type="spellEnd"/>
      <w:r w:rsidR="006F6EAB" w:rsidRPr="006F6EAB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6F6EAB" w:rsidRPr="006F6EAB">
        <w:rPr>
          <w:rFonts w:ascii="Palatino Linotype" w:hAnsi="Palatino Linotype"/>
          <w:sz w:val="28"/>
          <w:szCs w:val="28"/>
        </w:rPr>
        <w:t>от</w:t>
      </w:r>
      <w:proofErr w:type="spellEnd"/>
      <w:r w:rsidR="006F6EAB" w:rsidRPr="006F6EAB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6F6EAB" w:rsidRPr="006F6EAB">
        <w:rPr>
          <w:rFonts w:ascii="Palatino Linotype" w:hAnsi="Palatino Linotype"/>
          <w:sz w:val="28"/>
          <w:szCs w:val="28"/>
        </w:rPr>
        <w:t>различни</w:t>
      </w:r>
      <w:proofErr w:type="spellEnd"/>
      <w:r w:rsidR="006F6EAB" w:rsidRPr="006F6EAB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6F6EAB" w:rsidRPr="006F6EAB">
        <w:rPr>
          <w:rFonts w:ascii="Palatino Linotype" w:hAnsi="Palatino Linotype"/>
          <w:sz w:val="28"/>
          <w:szCs w:val="28"/>
        </w:rPr>
        <w:t>национални</w:t>
      </w:r>
      <w:proofErr w:type="spellEnd"/>
      <w:r w:rsidR="006F6EAB" w:rsidRPr="006F6EAB">
        <w:rPr>
          <w:rFonts w:ascii="Palatino Linotype" w:hAnsi="Palatino Linotype"/>
          <w:sz w:val="28"/>
          <w:szCs w:val="28"/>
        </w:rPr>
        <w:t xml:space="preserve"> и </w:t>
      </w:r>
      <w:proofErr w:type="spellStart"/>
      <w:r w:rsidR="006F6EAB" w:rsidRPr="006F6EAB">
        <w:rPr>
          <w:rFonts w:ascii="Palatino Linotype" w:hAnsi="Palatino Linotype"/>
          <w:sz w:val="28"/>
          <w:szCs w:val="28"/>
        </w:rPr>
        <w:t>международни</w:t>
      </w:r>
      <w:proofErr w:type="spellEnd"/>
      <w:r w:rsidR="006F6EAB" w:rsidRPr="006F6EAB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6F6EAB" w:rsidRPr="006F6EAB">
        <w:rPr>
          <w:rFonts w:ascii="Palatino Linotype" w:hAnsi="Palatino Linotype"/>
          <w:sz w:val="28"/>
          <w:szCs w:val="28"/>
        </w:rPr>
        <w:t>образователни</w:t>
      </w:r>
      <w:proofErr w:type="spellEnd"/>
      <w:r w:rsidR="006F6EAB" w:rsidRPr="006F6EAB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6F6EAB" w:rsidRPr="006F6EAB">
        <w:rPr>
          <w:rFonts w:ascii="Palatino Linotype" w:hAnsi="Palatino Linotype"/>
          <w:sz w:val="28"/>
          <w:szCs w:val="28"/>
        </w:rPr>
        <w:t>контексти</w:t>
      </w:r>
      <w:proofErr w:type="spellEnd"/>
      <w:r w:rsidR="006F6EAB">
        <w:rPr>
          <w:rFonts w:ascii="Palatino Linotype" w:hAnsi="Palatino Linotype"/>
          <w:sz w:val="28"/>
          <w:szCs w:val="28"/>
          <w:lang w:val="bg-BG"/>
        </w:rPr>
        <w:t>.</w:t>
      </w:r>
    </w:p>
    <w:p w14:paraId="445B0B2A" w14:textId="3CFE8AAF" w:rsidR="008924F9" w:rsidRDefault="008924F9" w:rsidP="008924F9">
      <w:pPr>
        <w:spacing w:after="0" w:line="240" w:lineRule="auto"/>
        <w:ind w:firstLine="720"/>
        <w:jc w:val="both"/>
        <w:rPr>
          <w:rFonts w:ascii="Palatino Linotype" w:hAnsi="Palatino Linotype"/>
          <w:sz w:val="28"/>
          <w:szCs w:val="28"/>
          <w:lang w:val="bg-BG"/>
        </w:rPr>
      </w:pPr>
      <w:r>
        <w:rPr>
          <w:rFonts w:ascii="Palatino Linotype" w:hAnsi="Palatino Linotype"/>
          <w:sz w:val="28"/>
          <w:szCs w:val="28"/>
          <w:lang w:val="bg-BG"/>
        </w:rPr>
        <w:t>Мислен като място за среща на професионалисти от различни области на научното познание, международният симпозиум</w:t>
      </w:r>
      <w:r w:rsidRPr="00E8289D">
        <w:rPr>
          <w:rFonts w:ascii="Palatino Linotype" w:hAnsi="Palatino Linotype"/>
          <w:bCs/>
          <w:sz w:val="28"/>
          <w:szCs w:val="28"/>
          <w:lang w:val="ru-RU"/>
        </w:rPr>
        <w:t xml:space="preserve"> </w:t>
      </w:r>
      <w:r>
        <w:rPr>
          <w:rFonts w:ascii="Palatino Linotype" w:hAnsi="Palatino Linotype"/>
          <w:sz w:val="28"/>
          <w:szCs w:val="28"/>
          <w:lang w:val="bg-BG"/>
        </w:rPr>
        <w:t xml:space="preserve">отваря пространството за диалог и обмен на научни знания и концепции, на добри практики и иновативни идеи в широкия изследователски диапазон на историята, на географията, кореспондиращи с </w:t>
      </w:r>
      <w:r w:rsidR="002B4DAA">
        <w:rPr>
          <w:rFonts w:ascii="Palatino Linotype" w:hAnsi="Palatino Linotype"/>
          <w:sz w:val="28"/>
          <w:szCs w:val="28"/>
          <w:lang w:val="bg-BG"/>
        </w:rPr>
        <w:t xml:space="preserve">образователните </w:t>
      </w:r>
      <w:r>
        <w:rPr>
          <w:rFonts w:ascii="Palatino Linotype" w:hAnsi="Palatino Linotype"/>
          <w:sz w:val="28"/>
          <w:szCs w:val="28"/>
          <w:lang w:val="bg-BG"/>
        </w:rPr>
        <w:t>реалности на 21. век.</w:t>
      </w:r>
    </w:p>
    <w:p w14:paraId="73C8176E" w14:textId="77777777" w:rsidR="008924F9" w:rsidRDefault="008924F9" w:rsidP="00E47A40">
      <w:pPr>
        <w:spacing w:after="0" w:line="240" w:lineRule="auto"/>
        <w:jc w:val="both"/>
        <w:rPr>
          <w:rFonts w:ascii="Palatino Linotype" w:hAnsi="Palatino Linotype"/>
          <w:sz w:val="28"/>
          <w:szCs w:val="28"/>
          <w:lang w:val="bg-BG"/>
        </w:rPr>
      </w:pPr>
    </w:p>
    <w:p w14:paraId="31ABA490" w14:textId="77777777" w:rsidR="00E47A40" w:rsidRDefault="00E47A40" w:rsidP="00E47A40">
      <w:pPr>
        <w:spacing w:after="0" w:line="240" w:lineRule="auto"/>
        <w:jc w:val="both"/>
        <w:rPr>
          <w:rFonts w:ascii="Palatino Linotype" w:hAnsi="Palatino Linotype"/>
          <w:sz w:val="28"/>
          <w:szCs w:val="28"/>
          <w:lang w:val="bg-BG"/>
        </w:rPr>
      </w:pPr>
    </w:p>
    <w:tbl>
      <w:tblPr>
        <w:tblStyle w:val="a4"/>
        <w:tblW w:w="9638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9638"/>
      </w:tblGrid>
      <w:tr w:rsidR="008924F9" w:rsidRPr="005C768F" w14:paraId="1FCA720F" w14:textId="77777777" w:rsidTr="0013097B">
        <w:tc>
          <w:tcPr>
            <w:tcW w:w="9638" w:type="dxa"/>
            <w:shd w:val="clear" w:color="auto" w:fill="E7E6E6" w:themeFill="background2"/>
          </w:tcPr>
          <w:p w14:paraId="5E37DA9C" w14:textId="77777777" w:rsidR="008924F9" w:rsidRPr="00BD4268" w:rsidRDefault="008924F9" w:rsidP="0013097B">
            <w:pPr>
              <w:tabs>
                <w:tab w:val="left" w:pos="426"/>
              </w:tabs>
              <w:spacing w:after="0"/>
              <w:jc w:val="both"/>
              <w:rPr>
                <w:rFonts w:ascii="Palatino Linotype" w:hAnsi="Palatino Linotype"/>
                <w:b/>
                <w:iCs/>
                <w:sz w:val="28"/>
                <w:szCs w:val="28"/>
                <w:lang w:val="bg-BG"/>
              </w:rPr>
            </w:pPr>
            <w:r>
              <w:rPr>
                <w:rFonts w:ascii="Palatino Linotype" w:hAnsi="Palatino Linotype"/>
                <w:b/>
                <w:iCs/>
                <w:sz w:val="28"/>
                <w:szCs w:val="28"/>
                <w:lang w:val="bg-BG"/>
              </w:rPr>
              <w:lastRenderedPageBreak/>
              <w:t>ТЕМАТИЧНИ НАПРАВЛЕНИЯ</w:t>
            </w:r>
          </w:p>
        </w:tc>
      </w:tr>
    </w:tbl>
    <w:p w14:paraId="348665B1" w14:textId="77777777" w:rsidR="008924F9" w:rsidRPr="00BD4268" w:rsidRDefault="008924F9" w:rsidP="008924F9">
      <w:pPr>
        <w:pStyle w:val="a5"/>
        <w:shd w:val="clear" w:color="auto" w:fill="FFFFFF"/>
        <w:tabs>
          <w:tab w:val="left" w:pos="426"/>
        </w:tabs>
        <w:spacing w:after="0" w:line="240" w:lineRule="auto"/>
        <w:ind w:left="360"/>
        <w:jc w:val="both"/>
        <w:textAlignment w:val="baseline"/>
        <w:rPr>
          <w:rFonts w:ascii="Palatino Linotype" w:hAnsi="Palatino Linotype"/>
          <w:color w:val="000000"/>
          <w:sz w:val="28"/>
          <w:szCs w:val="28"/>
        </w:rPr>
      </w:pPr>
    </w:p>
    <w:p w14:paraId="22F812A4" w14:textId="77777777" w:rsidR="008924F9" w:rsidRPr="00BD4268" w:rsidRDefault="008924F9" w:rsidP="008924F9">
      <w:pPr>
        <w:pStyle w:val="a5"/>
        <w:numPr>
          <w:ilvl w:val="0"/>
          <w:numId w:val="10"/>
        </w:numPr>
        <w:shd w:val="clear" w:color="auto" w:fill="FFFFFF"/>
        <w:tabs>
          <w:tab w:val="left" w:pos="426"/>
        </w:tabs>
        <w:spacing w:after="0" w:line="240" w:lineRule="auto"/>
        <w:ind w:left="360"/>
        <w:jc w:val="both"/>
        <w:textAlignment w:val="baseline"/>
        <w:rPr>
          <w:rFonts w:ascii="Palatino Linotype" w:hAnsi="Palatino Linotype"/>
          <w:color w:val="000000"/>
          <w:sz w:val="28"/>
          <w:szCs w:val="28"/>
        </w:rPr>
      </w:pPr>
      <w:r w:rsidRPr="00BD4268">
        <w:rPr>
          <w:rFonts w:ascii="Palatino Linotype" w:hAnsi="Palatino Linotype"/>
          <w:b/>
          <w:iCs/>
          <w:sz w:val="28"/>
          <w:szCs w:val="28"/>
        </w:rPr>
        <w:t>Open Space</w:t>
      </w:r>
      <w:r w:rsidRPr="00BD4268">
        <w:rPr>
          <w:rFonts w:ascii="Palatino Linotype" w:hAnsi="Palatino Linotype"/>
          <w:b/>
          <w:iCs/>
          <w:sz w:val="28"/>
          <w:szCs w:val="28"/>
          <w:lang w:val="bg-BG"/>
        </w:rPr>
        <w:t xml:space="preserve">: </w:t>
      </w:r>
    </w:p>
    <w:p w14:paraId="0A9DDBF5" w14:textId="1700C7FE" w:rsidR="008924F9" w:rsidRPr="008A6F05" w:rsidRDefault="007B11E6" w:rsidP="008924F9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340"/>
        <w:jc w:val="both"/>
        <w:textAlignment w:val="baseline"/>
        <w:rPr>
          <w:rFonts w:ascii="Palatino Linotype" w:hAnsi="Palatino Linotype"/>
          <w:color w:val="000000"/>
          <w:sz w:val="28"/>
          <w:szCs w:val="28"/>
        </w:rPr>
      </w:pPr>
      <w:r w:rsidRPr="008A6F05">
        <w:rPr>
          <w:rFonts w:ascii="Palatino Linotype" w:hAnsi="Palatino Linotype"/>
          <w:i/>
          <w:iCs/>
          <w:sz w:val="28"/>
          <w:szCs w:val="28"/>
          <w:lang w:val="bg-BG"/>
        </w:rPr>
        <w:t>Диалогът в обучението</w:t>
      </w:r>
      <w:r w:rsidR="008924F9" w:rsidRPr="008A6F05">
        <w:rPr>
          <w:rFonts w:ascii="Palatino Linotype" w:hAnsi="Palatino Linotype"/>
          <w:i/>
          <w:iCs/>
          <w:sz w:val="28"/>
          <w:szCs w:val="28"/>
          <w:lang w:val="bg-BG"/>
        </w:rPr>
        <w:t xml:space="preserve"> </w:t>
      </w:r>
    </w:p>
    <w:p w14:paraId="40D9A4DE" w14:textId="167184CA" w:rsidR="008A6F05" w:rsidRDefault="008A6F05" w:rsidP="00406A20">
      <w:pPr>
        <w:pStyle w:val="a5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340"/>
        <w:jc w:val="both"/>
        <w:textAlignment w:val="baseline"/>
        <w:rPr>
          <w:rFonts w:ascii="Palatino Linotype" w:hAnsi="Palatino Linotype"/>
          <w:i/>
          <w:iCs/>
          <w:sz w:val="28"/>
          <w:szCs w:val="28"/>
          <w:lang w:val="bg-BG"/>
        </w:rPr>
      </w:pPr>
      <w:r>
        <w:rPr>
          <w:rFonts w:ascii="Palatino Linotype" w:hAnsi="Palatino Linotype"/>
          <w:i/>
          <w:iCs/>
          <w:sz w:val="28"/>
          <w:szCs w:val="28"/>
          <w:lang w:val="bg-BG"/>
        </w:rPr>
        <w:t xml:space="preserve">Интердисциплинарността – </w:t>
      </w:r>
      <w:r w:rsidR="0046178D">
        <w:rPr>
          <w:rFonts w:ascii="Palatino Linotype" w:hAnsi="Palatino Linotype"/>
          <w:i/>
          <w:iCs/>
          <w:sz w:val="28"/>
          <w:szCs w:val="28"/>
          <w:lang w:val="bg-BG"/>
        </w:rPr>
        <w:t>предизвикателства и възможности</w:t>
      </w:r>
    </w:p>
    <w:p w14:paraId="41CF4B70" w14:textId="3C060895" w:rsidR="008A6F05" w:rsidRDefault="008A6F05" w:rsidP="00406A20">
      <w:pPr>
        <w:pStyle w:val="a5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340"/>
        <w:jc w:val="both"/>
        <w:textAlignment w:val="baseline"/>
        <w:rPr>
          <w:rFonts w:ascii="Palatino Linotype" w:hAnsi="Palatino Linotype"/>
          <w:i/>
          <w:iCs/>
          <w:sz w:val="28"/>
          <w:szCs w:val="28"/>
          <w:lang w:val="bg-BG"/>
        </w:rPr>
      </w:pPr>
      <w:r>
        <w:rPr>
          <w:rFonts w:ascii="Palatino Linotype" w:hAnsi="Palatino Linotype"/>
          <w:i/>
          <w:iCs/>
          <w:sz w:val="28"/>
          <w:szCs w:val="28"/>
          <w:lang w:val="bg-BG"/>
        </w:rPr>
        <w:t xml:space="preserve">Интердисциплинарен подход като </w:t>
      </w:r>
      <w:r w:rsidR="0046178D">
        <w:rPr>
          <w:rFonts w:ascii="Palatino Linotype" w:hAnsi="Palatino Linotype"/>
          <w:i/>
          <w:iCs/>
          <w:sz w:val="28"/>
          <w:szCs w:val="28"/>
          <w:lang w:val="bg-BG"/>
        </w:rPr>
        <w:t>възможност</w:t>
      </w:r>
      <w:r>
        <w:rPr>
          <w:rFonts w:ascii="Palatino Linotype" w:hAnsi="Palatino Linotype"/>
          <w:i/>
          <w:iCs/>
          <w:sz w:val="28"/>
          <w:szCs w:val="28"/>
          <w:lang w:val="bg-BG"/>
        </w:rPr>
        <w:t xml:space="preserve"> за развитие на системно </w:t>
      </w:r>
      <w:r w:rsidR="009B6DB4">
        <w:rPr>
          <w:rFonts w:ascii="Palatino Linotype" w:hAnsi="Palatino Linotype"/>
          <w:i/>
          <w:iCs/>
          <w:sz w:val="28"/>
          <w:szCs w:val="28"/>
          <w:lang w:val="bg-BG"/>
        </w:rPr>
        <w:t xml:space="preserve">и критично </w:t>
      </w:r>
      <w:r>
        <w:rPr>
          <w:rFonts w:ascii="Palatino Linotype" w:hAnsi="Palatino Linotype"/>
          <w:i/>
          <w:iCs/>
          <w:sz w:val="28"/>
          <w:szCs w:val="28"/>
          <w:lang w:val="bg-BG"/>
        </w:rPr>
        <w:t>мислене</w:t>
      </w:r>
    </w:p>
    <w:p w14:paraId="39D8F8F6" w14:textId="729F4D04" w:rsidR="009B6DB4" w:rsidRDefault="009B6DB4" w:rsidP="00406A20">
      <w:pPr>
        <w:pStyle w:val="a5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340"/>
        <w:jc w:val="both"/>
        <w:textAlignment w:val="baseline"/>
        <w:rPr>
          <w:rFonts w:ascii="Palatino Linotype" w:hAnsi="Palatino Linotype"/>
          <w:i/>
          <w:iCs/>
          <w:sz w:val="28"/>
          <w:szCs w:val="28"/>
          <w:lang w:val="bg-BG"/>
        </w:rPr>
      </w:pPr>
      <w:r>
        <w:rPr>
          <w:rFonts w:ascii="Palatino Linotype" w:hAnsi="Palatino Linotype"/>
          <w:i/>
          <w:iCs/>
          <w:sz w:val="28"/>
          <w:szCs w:val="28"/>
          <w:lang w:val="bg-BG"/>
        </w:rPr>
        <w:t>Учителят на бъдещето – нови роли и компетентности</w:t>
      </w:r>
    </w:p>
    <w:p w14:paraId="594CF7D9" w14:textId="77777777" w:rsidR="008924F9" w:rsidRPr="002018CF" w:rsidRDefault="008924F9" w:rsidP="008924F9">
      <w:pPr>
        <w:pStyle w:val="a5"/>
        <w:tabs>
          <w:tab w:val="left" w:pos="426"/>
        </w:tabs>
        <w:spacing w:after="0"/>
        <w:ind w:left="340"/>
        <w:jc w:val="both"/>
        <w:rPr>
          <w:rFonts w:ascii="Palatino Linotype" w:hAnsi="Palatino Linotype"/>
          <w:i/>
          <w:iCs/>
          <w:sz w:val="28"/>
          <w:szCs w:val="28"/>
          <w:lang w:val="bg-BG"/>
        </w:rPr>
      </w:pPr>
    </w:p>
    <w:p w14:paraId="78CD33D1" w14:textId="77777777" w:rsidR="008924F9" w:rsidRPr="002018CF" w:rsidRDefault="008924F9" w:rsidP="008924F9">
      <w:pPr>
        <w:numPr>
          <w:ilvl w:val="0"/>
          <w:numId w:val="6"/>
        </w:numPr>
        <w:tabs>
          <w:tab w:val="left" w:pos="426"/>
        </w:tabs>
        <w:spacing w:after="0"/>
        <w:ind w:left="340"/>
        <w:jc w:val="both"/>
        <w:rPr>
          <w:rFonts w:ascii="Palatino Linotype" w:hAnsi="Palatino Linotype"/>
          <w:sz w:val="28"/>
          <w:szCs w:val="28"/>
          <w:lang w:val="ru-RU"/>
        </w:rPr>
      </w:pPr>
      <w:proofErr w:type="spellStart"/>
      <w:r w:rsidRPr="002018CF">
        <w:rPr>
          <w:rFonts w:ascii="Palatino Linotype" w:hAnsi="Palatino Linotype"/>
          <w:b/>
          <w:iCs/>
          <w:sz w:val="28"/>
          <w:szCs w:val="28"/>
          <w:lang w:val="ru-RU"/>
        </w:rPr>
        <w:t>Рецепти</w:t>
      </w:r>
      <w:proofErr w:type="spellEnd"/>
      <w:r w:rsidRPr="002018CF">
        <w:rPr>
          <w:rFonts w:ascii="Palatino Linotype" w:hAnsi="Palatino Linotype"/>
          <w:b/>
          <w:iCs/>
          <w:sz w:val="28"/>
          <w:szCs w:val="28"/>
          <w:lang w:val="ru-RU"/>
        </w:rPr>
        <w:t xml:space="preserve"> за </w:t>
      </w:r>
      <w:proofErr w:type="spellStart"/>
      <w:r w:rsidRPr="002018CF">
        <w:rPr>
          <w:rFonts w:ascii="Palatino Linotype" w:hAnsi="Palatino Linotype"/>
          <w:b/>
          <w:iCs/>
          <w:sz w:val="28"/>
          <w:szCs w:val="28"/>
          <w:lang w:val="ru-RU"/>
        </w:rPr>
        <w:t>Промяна</w:t>
      </w:r>
      <w:proofErr w:type="spellEnd"/>
      <w:r w:rsidRPr="002018CF">
        <w:rPr>
          <w:rFonts w:ascii="Palatino Linotype" w:hAnsi="Palatino Linotype"/>
          <w:b/>
          <w:i/>
          <w:iCs/>
          <w:sz w:val="28"/>
          <w:szCs w:val="28"/>
          <w:lang w:val="bg-BG"/>
        </w:rPr>
        <w:t xml:space="preserve">: </w:t>
      </w:r>
    </w:p>
    <w:p w14:paraId="15FDD98E" w14:textId="77777777" w:rsidR="008924F9" w:rsidRPr="002E62F4" w:rsidRDefault="008924F9" w:rsidP="008924F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340"/>
        <w:jc w:val="both"/>
        <w:rPr>
          <w:rFonts w:ascii="Palatino Linotype" w:hAnsi="Palatino Linotype"/>
          <w:i/>
          <w:iCs/>
          <w:sz w:val="28"/>
          <w:szCs w:val="28"/>
          <w:lang w:val="bg-BG"/>
        </w:rPr>
      </w:pPr>
      <w:r w:rsidRPr="002E62F4">
        <w:rPr>
          <w:rFonts w:ascii="Palatino Linotype" w:hAnsi="Palatino Linotype"/>
          <w:i/>
          <w:iCs/>
          <w:sz w:val="28"/>
          <w:szCs w:val="28"/>
          <w:lang w:val="bg-BG"/>
        </w:rPr>
        <w:t>Образователни стратегии</w:t>
      </w:r>
    </w:p>
    <w:p w14:paraId="16618529" w14:textId="05A6369A" w:rsidR="008924F9" w:rsidRPr="002E62F4" w:rsidRDefault="008924F9" w:rsidP="008924F9">
      <w:pPr>
        <w:numPr>
          <w:ilvl w:val="0"/>
          <w:numId w:val="8"/>
        </w:numPr>
        <w:shd w:val="clear" w:color="auto" w:fill="FFFFFF"/>
        <w:spacing w:after="0" w:line="240" w:lineRule="auto"/>
        <w:ind w:left="340" w:hanging="357"/>
        <w:textAlignment w:val="baseline"/>
        <w:rPr>
          <w:rFonts w:ascii="Palatino Linotype" w:hAnsi="Palatino Linotype"/>
          <w:color w:val="000000"/>
          <w:sz w:val="28"/>
          <w:szCs w:val="28"/>
          <w:lang w:val="ru-RU"/>
        </w:rPr>
      </w:pPr>
      <w:r w:rsidRPr="002E62F4">
        <w:rPr>
          <w:rFonts w:ascii="Palatino Linotype" w:hAnsi="Palatino Linotype"/>
          <w:i/>
          <w:iCs/>
          <w:color w:val="000000"/>
          <w:sz w:val="28"/>
          <w:szCs w:val="28"/>
          <w:lang w:val="ru-RU"/>
        </w:rPr>
        <w:t xml:space="preserve">Дидактически </w:t>
      </w:r>
      <w:proofErr w:type="spellStart"/>
      <w:r w:rsidRPr="002E62F4">
        <w:rPr>
          <w:rFonts w:ascii="Palatino Linotype" w:hAnsi="Palatino Linotype"/>
          <w:i/>
          <w:iCs/>
          <w:color w:val="000000"/>
          <w:sz w:val="28"/>
          <w:szCs w:val="28"/>
          <w:lang w:val="ru-RU"/>
        </w:rPr>
        <w:t>възможности</w:t>
      </w:r>
      <w:proofErr w:type="spellEnd"/>
    </w:p>
    <w:p w14:paraId="19C2C068" w14:textId="15839819" w:rsidR="008924F9" w:rsidRPr="002E62F4" w:rsidRDefault="008924F9" w:rsidP="002E62F4">
      <w:pPr>
        <w:numPr>
          <w:ilvl w:val="0"/>
          <w:numId w:val="8"/>
        </w:numPr>
        <w:shd w:val="clear" w:color="auto" w:fill="FFFFFF"/>
        <w:spacing w:after="0" w:line="240" w:lineRule="auto"/>
        <w:ind w:left="340" w:hanging="357"/>
        <w:textAlignment w:val="baseline"/>
        <w:rPr>
          <w:rFonts w:ascii="Palatino Linotype" w:hAnsi="Palatino Linotype"/>
          <w:sz w:val="28"/>
          <w:szCs w:val="28"/>
          <w:lang w:val="ru-RU"/>
        </w:rPr>
      </w:pPr>
      <w:r w:rsidRPr="002E62F4">
        <w:rPr>
          <w:rFonts w:ascii="Palatino Linotype" w:hAnsi="Palatino Linotype"/>
          <w:i/>
          <w:iCs/>
          <w:color w:val="000000"/>
          <w:sz w:val="28"/>
          <w:szCs w:val="28"/>
          <w:lang w:val="ru-RU"/>
        </w:rPr>
        <w:t xml:space="preserve">Специфики и </w:t>
      </w:r>
      <w:proofErr w:type="spellStart"/>
      <w:r w:rsidRPr="002E62F4">
        <w:rPr>
          <w:rFonts w:ascii="Palatino Linotype" w:hAnsi="Palatino Linotype"/>
          <w:i/>
          <w:iCs/>
          <w:color w:val="000000"/>
          <w:sz w:val="28"/>
          <w:szCs w:val="28"/>
          <w:lang w:val="ru-RU"/>
        </w:rPr>
        <w:t>проблеми</w:t>
      </w:r>
      <w:proofErr w:type="spellEnd"/>
      <w:r w:rsidRPr="002E62F4">
        <w:rPr>
          <w:rFonts w:ascii="Palatino Linotype" w:hAnsi="Palatino Linotype"/>
          <w:i/>
          <w:iCs/>
          <w:color w:val="000000"/>
          <w:sz w:val="28"/>
          <w:szCs w:val="28"/>
          <w:lang w:val="ru-RU"/>
        </w:rPr>
        <w:t xml:space="preserve"> в </w:t>
      </w:r>
      <w:proofErr w:type="spellStart"/>
      <w:r w:rsidRPr="002E62F4">
        <w:rPr>
          <w:rFonts w:ascii="Palatino Linotype" w:hAnsi="Palatino Linotype"/>
          <w:i/>
          <w:iCs/>
          <w:color w:val="000000"/>
          <w:sz w:val="28"/>
          <w:szCs w:val="28"/>
          <w:lang w:val="ru-RU"/>
        </w:rPr>
        <w:t>преподаването</w:t>
      </w:r>
      <w:proofErr w:type="spellEnd"/>
      <w:r w:rsidRPr="002E62F4">
        <w:rPr>
          <w:rFonts w:ascii="Palatino Linotype" w:hAnsi="Palatino Linotype"/>
          <w:i/>
          <w:iCs/>
          <w:color w:val="000000"/>
          <w:sz w:val="28"/>
          <w:szCs w:val="28"/>
          <w:lang w:val="ru-RU"/>
        </w:rPr>
        <w:t xml:space="preserve"> </w:t>
      </w:r>
    </w:p>
    <w:p w14:paraId="5F5C0822" w14:textId="77777777" w:rsidR="008924F9" w:rsidRPr="002018CF" w:rsidRDefault="008924F9" w:rsidP="008924F9">
      <w:pPr>
        <w:shd w:val="clear" w:color="auto" w:fill="FFFFFF"/>
        <w:spacing w:after="0" w:line="240" w:lineRule="auto"/>
        <w:ind w:left="340"/>
        <w:textAlignment w:val="baseline"/>
        <w:rPr>
          <w:rFonts w:ascii="Palatino Linotype" w:hAnsi="Palatino Linotype"/>
          <w:sz w:val="28"/>
          <w:szCs w:val="28"/>
          <w:lang w:val="ru-RU"/>
        </w:rPr>
      </w:pPr>
    </w:p>
    <w:p w14:paraId="68B0DC96" w14:textId="77777777" w:rsidR="008924F9" w:rsidRPr="002018CF" w:rsidRDefault="008924F9" w:rsidP="008924F9">
      <w:pPr>
        <w:numPr>
          <w:ilvl w:val="0"/>
          <w:numId w:val="7"/>
        </w:numPr>
        <w:spacing w:after="0"/>
        <w:ind w:left="340"/>
        <w:rPr>
          <w:rFonts w:ascii="Palatino Linotype" w:hAnsi="Palatino Linotype"/>
          <w:b/>
          <w:sz w:val="28"/>
          <w:szCs w:val="28"/>
          <w:lang w:val="bg-BG"/>
        </w:rPr>
      </w:pPr>
      <w:r w:rsidRPr="002018CF">
        <w:rPr>
          <w:rFonts w:ascii="Palatino Linotype" w:hAnsi="Palatino Linotype"/>
          <w:b/>
          <w:iCs/>
          <w:sz w:val="28"/>
          <w:szCs w:val="28"/>
          <w:lang w:val="bg-BG"/>
        </w:rPr>
        <w:t>Лаборатория на Успеха (споделеност на опита)</w:t>
      </w:r>
      <w:r w:rsidRPr="002018CF">
        <w:rPr>
          <w:rFonts w:ascii="Palatino Linotype" w:hAnsi="Palatino Linotype"/>
          <w:b/>
          <w:iCs/>
          <w:sz w:val="28"/>
          <w:szCs w:val="28"/>
          <w:lang w:val="ru-RU"/>
        </w:rPr>
        <w:t>:</w:t>
      </w:r>
    </w:p>
    <w:p w14:paraId="640B5755" w14:textId="5F3306F6" w:rsidR="008924F9" w:rsidRPr="00A0137C" w:rsidRDefault="008924F9" w:rsidP="008924F9">
      <w:pPr>
        <w:numPr>
          <w:ilvl w:val="0"/>
          <w:numId w:val="4"/>
        </w:numPr>
        <w:tabs>
          <w:tab w:val="left" w:pos="426"/>
        </w:tabs>
        <w:spacing w:after="0"/>
        <w:ind w:left="340"/>
        <w:jc w:val="both"/>
        <w:rPr>
          <w:rFonts w:ascii="Palatino Linotype" w:hAnsi="Palatino Linotype"/>
          <w:i/>
          <w:sz w:val="28"/>
          <w:szCs w:val="28"/>
          <w:lang w:val="ru-RU"/>
        </w:rPr>
      </w:pPr>
      <w:r w:rsidRPr="00A0137C">
        <w:rPr>
          <w:rFonts w:ascii="Palatino Linotype" w:hAnsi="Palatino Linotype" w:cs="Tahoma"/>
          <w:i/>
          <w:color w:val="222222"/>
          <w:sz w:val="28"/>
          <w:szCs w:val="28"/>
          <w:shd w:val="clear" w:color="auto" w:fill="FFFFFF"/>
          <w:lang w:val="bg-BG"/>
        </w:rPr>
        <w:t xml:space="preserve">Интердисциплинарни полета </w:t>
      </w:r>
      <w:r w:rsidR="00A0137C" w:rsidRPr="00A0137C">
        <w:rPr>
          <w:rFonts w:ascii="Palatino Linotype" w:hAnsi="Palatino Linotype" w:cs="Tahoma"/>
          <w:i/>
          <w:color w:val="222222"/>
          <w:sz w:val="28"/>
          <w:szCs w:val="28"/>
          <w:shd w:val="clear" w:color="auto" w:fill="FFFFFF"/>
          <w:lang w:val="bg-BG"/>
        </w:rPr>
        <w:t>в обучението</w:t>
      </w:r>
    </w:p>
    <w:p w14:paraId="0B3B1383" w14:textId="07E594CD" w:rsidR="008924F9" w:rsidRPr="00A0137C" w:rsidRDefault="008924F9" w:rsidP="008924F9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textAlignment w:val="baseline"/>
        <w:rPr>
          <w:rFonts w:ascii="Palatino Linotype" w:hAnsi="Palatino Linotype"/>
          <w:i/>
          <w:color w:val="000000"/>
          <w:sz w:val="28"/>
          <w:szCs w:val="28"/>
          <w:lang w:val="ru-RU"/>
        </w:rPr>
      </w:pPr>
      <w:proofErr w:type="spellStart"/>
      <w:r w:rsidRPr="00A0137C">
        <w:rPr>
          <w:rFonts w:ascii="Palatino Linotype" w:hAnsi="Palatino Linotype"/>
          <w:i/>
          <w:iCs/>
          <w:color w:val="000000"/>
          <w:sz w:val="28"/>
          <w:szCs w:val="28"/>
          <w:lang w:val="ru-RU"/>
        </w:rPr>
        <w:t>Интердисциплинарните</w:t>
      </w:r>
      <w:proofErr w:type="spellEnd"/>
      <w:r w:rsidRPr="00A0137C">
        <w:rPr>
          <w:rFonts w:ascii="Palatino Linotype" w:hAnsi="Palatino Linotype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A0137C">
        <w:rPr>
          <w:rFonts w:ascii="Palatino Linotype" w:hAnsi="Palatino Linotype"/>
          <w:i/>
          <w:iCs/>
          <w:color w:val="000000"/>
          <w:sz w:val="28"/>
          <w:szCs w:val="28"/>
          <w:lang w:val="ru-RU"/>
        </w:rPr>
        <w:t>връзки</w:t>
      </w:r>
      <w:proofErr w:type="spellEnd"/>
      <w:r w:rsidRPr="00A0137C">
        <w:rPr>
          <w:rFonts w:ascii="Palatino Linotype" w:hAnsi="Palatino Linotype"/>
          <w:i/>
          <w:iCs/>
          <w:color w:val="000000"/>
          <w:sz w:val="28"/>
          <w:szCs w:val="28"/>
          <w:lang w:val="ru-RU"/>
        </w:rPr>
        <w:t xml:space="preserve"> </w:t>
      </w:r>
      <w:r w:rsidRPr="00A0137C">
        <w:rPr>
          <w:rFonts w:ascii="Palatino Linotype" w:hAnsi="Palatino Linotype"/>
          <w:i/>
          <w:iCs/>
          <w:color w:val="000000"/>
          <w:sz w:val="28"/>
          <w:szCs w:val="28"/>
          <w:lang w:val="bg-BG"/>
        </w:rPr>
        <w:t>и ключовите компетентности в обучението</w:t>
      </w:r>
    </w:p>
    <w:p w14:paraId="63EA9375" w14:textId="7020324A" w:rsidR="0046178D" w:rsidRPr="0046178D" w:rsidRDefault="0046178D" w:rsidP="0046178D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textAlignment w:val="baseline"/>
        <w:rPr>
          <w:rFonts w:ascii="Palatino Linotype" w:hAnsi="Palatino Linotype"/>
          <w:i/>
          <w:color w:val="000000"/>
          <w:sz w:val="28"/>
          <w:szCs w:val="28"/>
          <w:lang w:val="ru-RU"/>
        </w:rPr>
      </w:pPr>
      <w:r w:rsidRPr="0046178D">
        <w:rPr>
          <w:rFonts w:ascii="Palatino Linotype" w:hAnsi="Palatino Linotype"/>
          <w:i/>
          <w:iCs/>
          <w:sz w:val="28"/>
          <w:szCs w:val="28"/>
          <w:lang w:val="bg-BG"/>
        </w:rPr>
        <w:t>Проектно-базираното обучение като инструмент на интердисциплинарността</w:t>
      </w:r>
    </w:p>
    <w:p w14:paraId="606D2BF9" w14:textId="09C60F16" w:rsidR="008924F9" w:rsidRPr="00A0137C" w:rsidRDefault="008924F9" w:rsidP="0046178D">
      <w:pPr>
        <w:shd w:val="clear" w:color="auto" w:fill="FFFFFF"/>
        <w:spacing w:after="0" w:line="240" w:lineRule="auto"/>
        <w:textAlignment w:val="baseline"/>
        <w:rPr>
          <w:rFonts w:ascii="Palatino Linotype" w:hAnsi="Palatino Linotype"/>
          <w:i/>
          <w:color w:val="000000"/>
          <w:sz w:val="28"/>
          <w:szCs w:val="28"/>
          <w:lang w:val="ru-RU"/>
        </w:rPr>
      </w:pPr>
      <w:r w:rsidRPr="00A0137C">
        <w:rPr>
          <w:rFonts w:ascii="Palatino Linotype" w:hAnsi="Palatino Linotype"/>
          <w:i/>
          <w:iCs/>
          <w:sz w:val="28"/>
          <w:szCs w:val="28"/>
          <w:lang w:val="ru-RU"/>
        </w:rPr>
        <w:t xml:space="preserve"> </w:t>
      </w:r>
    </w:p>
    <w:p w14:paraId="649A4FEC" w14:textId="77777777" w:rsidR="00A0137C" w:rsidRPr="00A0137C" w:rsidRDefault="00A0137C" w:rsidP="00A0137C">
      <w:pPr>
        <w:shd w:val="clear" w:color="auto" w:fill="FFFFFF"/>
        <w:spacing w:after="0" w:line="240" w:lineRule="auto"/>
        <w:ind w:left="360"/>
        <w:textAlignment w:val="baseline"/>
        <w:rPr>
          <w:rFonts w:ascii="Palatino Linotype" w:hAnsi="Palatino Linotype"/>
          <w:i/>
          <w:color w:val="000000"/>
          <w:sz w:val="28"/>
          <w:szCs w:val="28"/>
          <w:lang w:val="ru-RU"/>
        </w:rPr>
      </w:pPr>
    </w:p>
    <w:p w14:paraId="7585D1FE" w14:textId="77777777" w:rsidR="00013C52" w:rsidRDefault="00013C52" w:rsidP="008924F9">
      <w:pPr>
        <w:spacing w:after="0"/>
        <w:jc w:val="both"/>
        <w:rPr>
          <w:rFonts w:ascii="Palatino Linotype" w:hAnsi="Palatino Linotype"/>
          <w:sz w:val="28"/>
          <w:szCs w:val="28"/>
          <w:lang w:val="bg-BG"/>
        </w:rPr>
      </w:pPr>
    </w:p>
    <w:p w14:paraId="10D1AA00" w14:textId="77777777" w:rsidR="00013C52" w:rsidRDefault="00013C52" w:rsidP="008924F9">
      <w:pPr>
        <w:spacing w:after="0"/>
        <w:jc w:val="both"/>
        <w:rPr>
          <w:rFonts w:ascii="Palatino Linotype" w:hAnsi="Palatino Linotype"/>
          <w:sz w:val="28"/>
          <w:szCs w:val="28"/>
          <w:lang w:val="bg-BG"/>
        </w:rPr>
      </w:pPr>
    </w:p>
    <w:p w14:paraId="26B0B805" w14:textId="77777777" w:rsidR="00013C52" w:rsidRDefault="00013C52" w:rsidP="008924F9">
      <w:pPr>
        <w:spacing w:after="0"/>
        <w:jc w:val="both"/>
        <w:rPr>
          <w:rFonts w:ascii="Palatino Linotype" w:hAnsi="Palatino Linotype"/>
          <w:sz w:val="28"/>
          <w:szCs w:val="28"/>
          <w:lang w:val="bg-BG"/>
        </w:rPr>
      </w:pPr>
    </w:p>
    <w:p w14:paraId="119F0BA6" w14:textId="77777777" w:rsidR="00013C52" w:rsidRDefault="00013C52" w:rsidP="008924F9">
      <w:pPr>
        <w:spacing w:after="0"/>
        <w:jc w:val="both"/>
        <w:rPr>
          <w:rFonts w:ascii="Palatino Linotype" w:hAnsi="Palatino Linotype"/>
          <w:sz w:val="28"/>
          <w:szCs w:val="28"/>
          <w:lang w:val="bg-BG"/>
        </w:rPr>
      </w:pPr>
    </w:p>
    <w:p w14:paraId="04A151CD" w14:textId="77777777" w:rsidR="00013C52" w:rsidRDefault="00013C52" w:rsidP="008924F9">
      <w:pPr>
        <w:spacing w:after="0"/>
        <w:jc w:val="both"/>
        <w:rPr>
          <w:rFonts w:ascii="Palatino Linotype" w:hAnsi="Palatino Linotype"/>
          <w:sz w:val="28"/>
          <w:szCs w:val="28"/>
          <w:lang w:val="bg-BG"/>
        </w:rPr>
      </w:pPr>
    </w:p>
    <w:p w14:paraId="1811FFA6" w14:textId="77777777" w:rsidR="00013C52" w:rsidRDefault="00013C52" w:rsidP="008924F9">
      <w:pPr>
        <w:spacing w:after="0"/>
        <w:jc w:val="both"/>
        <w:rPr>
          <w:rFonts w:ascii="Palatino Linotype" w:hAnsi="Palatino Linotype"/>
          <w:sz w:val="28"/>
          <w:szCs w:val="28"/>
          <w:lang w:val="bg-BG"/>
        </w:rPr>
      </w:pPr>
    </w:p>
    <w:p w14:paraId="0DF0AC64" w14:textId="77777777" w:rsidR="000140EB" w:rsidRDefault="000140EB" w:rsidP="008924F9">
      <w:pPr>
        <w:spacing w:after="0"/>
        <w:jc w:val="both"/>
        <w:rPr>
          <w:rFonts w:ascii="Palatino Linotype" w:hAnsi="Palatino Linotype"/>
          <w:sz w:val="28"/>
          <w:szCs w:val="28"/>
          <w:lang w:val="bg-BG"/>
        </w:rPr>
      </w:pPr>
    </w:p>
    <w:p w14:paraId="03A9F9BA" w14:textId="77777777" w:rsidR="000140EB" w:rsidRDefault="000140EB" w:rsidP="008924F9">
      <w:pPr>
        <w:spacing w:after="0"/>
        <w:jc w:val="both"/>
        <w:rPr>
          <w:rFonts w:ascii="Palatino Linotype" w:hAnsi="Palatino Linotype"/>
          <w:sz w:val="28"/>
          <w:szCs w:val="28"/>
          <w:lang w:val="bg-BG"/>
        </w:rPr>
      </w:pPr>
    </w:p>
    <w:p w14:paraId="5F28FB90" w14:textId="77777777" w:rsidR="00013C52" w:rsidRDefault="00013C52" w:rsidP="008924F9">
      <w:pPr>
        <w:spacing w:after="0"/>
        <w:jc w:val="both"/>
        <w:rPr>
          <w:rFonts w:ascii="Palatino Linotype" w:hAnsi="Palatino Linotype"/>
          <w:sz w:val="28"/>
          <w:szCs w:val="28"/>
          <w:lang w:val="bg-BG"/>
        </w:rPr>
      </w:pPr>
    </w:p>
    <w:p w14:paraId="6F903AA0" w14:textId="77777777" w:rsidR="00AF21C8" w:rsidRDefault="00AF21C8" w:rsidP="008924F9">
      <w:pPr>
        <w:spacing w:after="0"/>
        <w:jc w:val="both"/>
        <w:rPr>
          <w:rFonts w:ascii="Palatino Linotype" w:hAnsi="Palatino Linotype"/>
          <w:sz w:val="28"/>
          <w:szCs w:val="28"/>
        </w:rPr>
      </w:pPr>
    </w:p>
    <w:p w14:paraId="573CD00A" w14:textId="566804E2" w:rsidR="008924F9" w:rsidRDefault="008924F9" w:rsidP="008924F9">
      <w:pPr>
        <w:spacing w:after="0"/>
        <w:jc w:val="both"/>
        <w:rPr>
          <w:rFonts w:ascii="Palatino Linotype" w:hAnsi="Palatino Linotype"/>
          <w:sz w:val="28"/>
          <w:szCs w:val="28"/>
          <w:lang w:val="bg-BG"/>
        </w:rPr>
      </w:pPr>
      <w:r w:rsidRPr="004B33E7">
        <w:rPr>
          <w:rFonts w:ascii="Palatino Linotype" w:hAnsi="Palatino Linotype"/>
          <w:sz w:val="28"/>
          <w:szCs w:val="28"/>
          <w:lang w:val="bg-BG"/>
        </w:rPr>
        <w:lastRenderedPageBreak/>
        <w:t>Провеждането на научния</w:t>
      </w:r>
      <w:r w:rsidRPr="0014454D">
        <w:rPr>
          <w:rFonts w:ascii="Palatino Linotype" w:hAnsi="Palatino Linotype"/>
          <w:sz w:val="28"/>
          <w:szCs w:val="28"/>
          <w:lang w:val="bg-BG"/>
        </w:rPr>
        <w:t xml:space="preserve"> </w:t>
      </w:r>
      <w:r w:rsidRPr="00CE64F9">
        <w:rPr>
          <w:rFonts w:ascii="Palatino Linotype" w:hAnsi="Palatino Linotype"/>
          <w:sz w:val="28"/>
          <w:szCs w:val="28"/>
          <w:lang w:val="bg-BG"/>
        </w:rPr>
        <w:t xml:space="preserve">форум </w:t>
      </w:r>
      <w:r w:rsidR="00753DFD">
        <w:rPr>
          <w:rFonts w:ascii="Palatino Linotype" w:hAnsi="Palatino Linotype"/>
          <w:sz w:val="28"/>
          <w:szCs w:val="28"/>
          <w:lang w:val="bg-BG"/>
        </w:rPr>
        <w:t>е в</w:t>
      </w:r>
      <w:r w:rsidRPr="00CE64F9">
        <w:rPr>
          <w:rFonts w:ascii="Palatino Linotype" w:hAnsi="Palatino Linotype"/>
          <w:sz w:val="28"/>
          <w:szCs w:val="28"/>
          <w:lang w:val="bg-BG"/>
        </w:rPr>
        <w:t xml:space="preserve"> </w:t>
      </w:r>
      <w:r w:rsidRPr="00CE64F9">
        <w:rPr>
          <w:rFonts w:ascii="Palatino Linotype" w:hAnsi="Palatino Linotype"/>
          <w:i/>
          <w:sz w:val="28"/>
          <w:szCs w:val="28"/>
          <w:lang w:val="bg-BG"/>
        </w:rPr>
        <w:t>присъствена</w:t>
      </w:r>
      <w:r w:rsidR="00753DFD">
        <w:rPr>
          <w:rFonts w:ascii="Palatino Linotype" w:hAnsi="Palatino Linotype"/>
          <w:i/>
          <w:sz w:val="28"/>
          <w:szCs w:val="28"/>
          <w:lang w:val="bg-BG"/>
        </w:rPr>
        <w:t xml:space="preserve"> форма.</w:t>
      </w:r>
      <w:r w:rsidRPr="00472458">
        <w:rPr>
          <w:rFonts w:ascii="Palatino Linotype" w:hAnsi="Palatino Linotype"/>
          <w:sz w:val="28"/>
          <w:szCs w:val="28"/>
          <w:lang w:val="bg-BG"/>
        </w:rPr>
        <w:t xml:space="preserve"> </w:t>
      </w:r>
      <w:r w:rsidR="000140EB">
        <w:rPr>
          <w:rFonts w:ascii="Palatino Linotype" w:hAnsi="Palatino Linotype"/>
          <w:sz w:val="28"/>
          <w:szCs w:val="28"/>
          <w:lang w:val="bg-BG"/>
        </w:rPr>
        <w:t xml:space="preserve">Допуска се </w:t>
      </w:r>
      <w:r w:rsidR="000140EB" w:rsidRPr="00106D9D">
        <w:rPr>
          <w:rFonts w:ascii="Palatino Linotype" w:hAnsi="Palatino Linotype"/>
          <w:i/>
          <w:iCs/>
          <w:sz w:val="28"/>
          <w:szCs w:val="28"/>
          <w:lang w:val="bg-BG"/>
        </w:rPr>
        <w:t>дистанционна</w:t>
      </w:r>
      <w:r w:rsidR="000140EB">
        <w:rPr>
          <w:rFonts w:ascii="Palatino Linotype" w:hAnsi="Palatino Linotype"/>
          <w:sz w:val="28"/>
          <w:szCs w:val="28"/>
          <w:lang w:val="bg-BG"/>
        </w:rPr>
        <w:t xml:space="preserve"> форма на участие за </w:t>
      </w:r>
      <w:r w:rsidR="00106D9D">
        <w:rPr>
          <w:rFonts w:ascii="Palatino Linotype" w:hAnsi="Palatino Linotype"/>
          <w:sz w:val="28"/>
          <w:szCs w:val="28"/>
          <w:lang w:val="bg-BG"/>
        </w:rPr>
        <w:t>участници извън пределите на страната.</w:t>
      </w:r>
    </w:p>
    <w:p w14:paraId="5305EEA4" w14:textId="77777777" w:rsidR="008924F9" w:rsidRPr="004B33E7" w:rsidRDefault="008924F9" w:rsidP="008924F9">
      <w:pPr>
        <w:spacing w:after="0"/>
        <w:jc w:val="both"/>
        <w:rPr>
          <w:rFonts w:ascii="Palatino Linotype" w:hAnsi="Palatino Linotype"/>
          <w:sz w:val="28"/>
          <w:szCs w:val="28"/>
          <w:lang w:val="bg-BG"/>
        </w:rPr>
      </w:pPr>
    </w:p>
    <w:p w14:paraId="25A0EFB5" w14:textId="77777777" w:rsidR="008924F9" w:rsidRPr="00090A44" w:rsidRDefault="008924F9" w:rsidP="008924F9">
      <w:pPr>
        <w:spacing w:after="0"/>
        <w:rPr>
          <w:rFonts w:ascii="Palatino Linotype" w:hAnsi="Palatino Linotype"/>
          <w:sz w:val="28"/>
          <w:szCs w:val="28"/>
          <w:lang w:val="bg-BG"/>
        </w:rPr>
      </w:pPr>
      <w:r w:rsidRPr="00090A44">
        <w:rPr>
          <w:rFonts w:ascii="Palatino Linotype" w:hAnsi="Palatino Linotype"/>
          <w:sz w:val="28"/>
          <w:szCs w:val="28"/>
          <w:lang w:val="bg-BG"/>
        </w:rPr>
        <w:t>Работни езици: български</w:t>
      </w:r>
      <w:r>
        <w:rPr>
          <w:rFonts w:ascii="Palatino Linotype" w:hAnsi="Palatino Linotype"/>
          <w:sz w:val="28"/>
          <w:szCs w:val="28"/>
          <w:lang w:val="bg-BG"/>
        </w:rPr>
        <w:t xml:space="preserve"> и</w:t>
      </w:r>
      <w:r w:rsidRPr="00090A44">
        <w:rPr>
          <w:rFonts w:ascii="Palatino Linotype" w:hAnsi="Palatino Linotype"/>
          <w:sz w:val="28"/>
          <w:szCs w:val="28"/>
          <w:lang w:val="bg-BG"/>
        </w:rPr>
        <w:t xml:space="preserve"> английски.</w:t>
      </w:r>
    </w:p>
    <w:p w14:paraId="2A18BC56" w14:textId="77777777" w:rsidR="008924F9" w:rsidRPr="00090A44" w:rsidRDefault="008924F9" w:rsidP="008924F9">
      <w:pPr>
        <w:tabs>
          <w:tab w:val="left" w:pos="426"/>
        </w:tabs>
        <w:spacing w:after="0"/>
        <w:rPr>
          <w:rFonts w:ascii="Palatino Linotype" w:hAnsi="Palatino Linotype"/>
          <w:sz w:val="28"/>
          <w:szCs w:val="28"/>
          <w:lang w:val="ru-RU"/>
        </w:rPr>
      </w:pPr>
    </w:p>
    <w:p w14:paraId="11FDF0F5" w14:textId="77777777" w:rsidR="008924F9" w:rsidRDefault="008924F9" w:rsidP="008924F9">
      <w:pPr>
        <w:spacing w:after="0"/>
        <w:jc w:val="center"/>
        <w:rPr>
          <w:rFonts w:ascii="Palatino Linotype" w:hAnsi="Palatino Linotype"/>
          <w:b/>
          <w:sz w:val="28"/>
          <w:szCs w:val="28"/>
          <w:lang w:val="bg-BG"/>
        </w:rPr>
      </w:pPr>
      <w:r w:rsidRPr="007462EF">
        <w:rPr>
          <w:rFonts w:ascii="Palatino Linotype" w:hAnsi="Palatino Linotype"/>
          <w:b/>
          <w:sz w:val="28"/>
          <w:szCs w:val="28"/>
          <w:lang w:val="bg-BG"/>
        </w:rPr>
        <w:t>ИНФОРМАЦИЯ ЗА УЧАСТНИЦИТЕ</w:t>
      </w:r>
    </w:p>
    <w:p w14:paraId="5611A5F1" w14:textId="77777777" w:rsidR="008924F9" w:rsidRPr="007462EF" w:rsidRDefault="008924F9" w:rsidP="008924F9">
      <w:pPr>
        <w:spacing w:after="0"/>
        <w:jc w:val="center"/>
        <w:rPr>
          <w:rFonts w:ascii="Palatino Linotype" w:hAnsi="Palatino Linotype"/>
          <w:b/>
          <w:sz w:val="28"/>
          <w:szCs w:val="28"/>
          <w:lang w:val="bg-BG"/>
        </w:rPr>
      </w:pPr>
    </w:p>
    <w:p w14:paraId="118445A1" w14:textId="3CCF2AE3" w:rsidR="003C6B9F" w:rsidRPr="003C6B9F" w:rsidRDefault="008924F9" w:rsidP="003C6B9F">
      <w:pPr>
        <w:pStyle w:val="a5"/>
        <w:numPr>
          <w:ilvl w:val="0"/>
          <w:numId w:val="3"/>
        </w:numPr>
        <w:spacing w:after="0"/>
        <w:ind w:left="360"/>
        <w:jc w:val="both"/>
        <w:rPr>
          <w:rFonts w:ascii="Palatino Linotype" w:hAnsi="Palatino Linotype"/>
          <w:sz w:val="28"/>
          <w:szCs w:val="28"/>
          <w:lang w:val="ru-RU"/>
        </w:rPr>
      </w:pPr>
      <w:proofErr w:type="spellStart"/>
      <w:r w:rsidRPr="00375858">
        <w:rPr>
          <w:rFonts w:ascii="Palatino Linotype" w:hAnsi="Palatino Linotype"/>
          <w:bCs/>
          <w:sz w:val="28"/>
          <w:szCs w:val="28"/>
          <w:lang w:val="ru-RU"/>
        </w:rPr>
        <w:t>Участниците</w:t>
      </w:r>
      <w:proofErr w:type="spellEnd"/>
      <w:r w:rsidRPr="00375858">
        <w:rPr>
          <w:rFonts w:ascii="Palatino Linotype" w:hAnsi="Palatino Linotype"/>
          <w:bCs/>
          <w:sz w:val="28"/>
          <w:szCs w:val="28"/>
          <w:lang w:val="ru-RU"/>
        </w:rPr>
        <w:t xml:space="preserve"> в </w:t>
      </w:r>
      <w:proofErr w:type="spellStart"/>
      <w:r>
        <w:rPr>
          <w:rFonts w:ascii="Palatino Linotype" w:hAnsi="Palatino Linotype"/>
          <w:bCs/>
          <w:sz w:val="28"/>
          <w:szCs w:val="28"/>
          <w:lang w:val="ru-RU"/>
        </w:rPr>
        <w:t>научния</w:t>
      </w:r>
      <w:proofErr w:type="spellEnd"/>
      <w:r>
        <w:rPr>
          <w:rFonts w:ascii="Palatino Linotype" w:hAnsi="Palatino Linotype"/>
          <w:bCs/>
          <w:sz w:val="28"/>
          <w:szCs w:val="28"/>
          <w:lang w:val="ru-RU"/>
        </w:rPr>
        <w:t xml:space="preserve"> форум</w:t>
      </w:r>
      <w:r w:rsidRPr="00375858">
        <w:rPr>
          <w:rFonts w:ascii="Palatino Linotype" w:hAnsi="Palatino Linotype"/>
          <w:bCs/>
          <w:sz w:val="28"/>
          <w:szCs w:val="28"/>
          <w:lang w:val="ru-RU"/>
        </w:rPr>
        <w:t xml:space="preserve"> </w:t>
      </w:r>
      <w:r w:rsidRPr="00375858">
        <w:rPr>
          <w:rFonts w:ascii="Palatino Linotype" w:hAnsi="Palatino Linotype"/>
          <w:bCs/>
          <w:sz w:val="28"/>
          <w:szCs w:val="28"/>
          <w:lang w:val="bg-BG"/>
        </w:rPr>
        <w:t xml:space="preserve">изпращат </w:t>
      </w:r>
      <w:r w:rsidRPr="001A3329">
        <w:rPr>
          <w:rFonts w:ascii="Palatino Linotype" w:hAnsi="Palatino Linotype"/>
          <w:bCs/>
          <w:sz w:val="28"/>
          <w:szCs w:val="28"/>
          <w:lang w:val="ru-RU"/>
        </w:rPr>
        <w:t xml:space="preserve">до </w:t>
      </w:r>
      <w:r w:rsidR="00C70A08">
        <w:rPr>
          <w:rFonts w:ascii="Palatino Linotype" w:hAnsi="Palatino Linotype"/>
          <w:b/>
          <w:bCs/>
          <w:sz w:val="28"/>
          <w:szCs w:val="28"/>
          <w:lang w:val="ru-RU"/>
        </w:rPr>
        <w:t>23</w:t>
      </w:r>
      <w:r w:rsidRPr="001A3329">
        <w:rPr>
          <w:rFonts w:ascii="Palatino Linotype" w:hAnsi="Palatino Linotype"/>
          <w:b/>
          <w:bCs/>
          <w:sz w:val="28"/>
          <w:szCs w:val="28"/>
          <w:lang w:val="bg-BG"/>
        </w:rPr>
        <w:t xml:space="preserve"> ноември </w:t>
      </w:r>
      <w:r w:rsidRPr="001A3329">
        <w:rPr>
          <w:rFonts w:ascii="Palatino Linotype" w:hAnsi="Palatino Linotype"/>
          <w:b/>
          <w:bCs/>
          <w:sz w:val="28"/>
          <w:szCs w:val="28"/>
          <w:lang w:val="ru-RU"/>
        </w:rPr>
        <w:t>202</w:t>
      </w:r>
      <w:r w:rsidR="00C70A08">
        <w:rPr>
          <w:rFonts w:ascii="Palatino Linotype" w:hAnsi="Palatino Linotype"/>
          <w:b/>
          <w:bCs/>
          <w:sz w:val="28"/>
          <w:szCs w:val="28"/>
          <w:lang w:val="ru-RU"/>
        </w:rPr>
        <w:t>5</w:t>
      </w:r>
      <w:r w:rsidRPr="008775A9">
        <w:rPr>
          <w:rFonts w:ascii="Palatino Linotype" w:hAnsi="Palatino Linotype"/>
          <w:b/>
          <w:bCs/>
          <w:sz w:val="28"/>
          <w:szCs w:val="28"/>
          <w:lang w:val="ru-RU"/>
        </w:rPr>
        <w:t xml:space="preserve"> година</w:t>
      </w:r>
      <w:r w:rsidRPr="008775A9">
        <w:rPr>
          <w:rFonts w:ascii="Palatino Linotype" w:hAnsi="Palatino Linotype"/>
          <w:b/>
          <w:bCs/>
          <w:sz w:val="28"/>
          <w:szCs w:val="28"/>
          <w:lang w:val="bg-BG"/>
        </w:rPr>
        <w:t xml:space="preserve"> </w:t>
      </w:r>
      <w:r w:rsidRPr="008775A9">
        <w:rPr>
          <w:rFonts w:ascii="Palatino Linotype" w:hAnsi="Palatino Linotype"/>
          <w:bCs/>
          <w:sz w:val="28"/>
          <w:szCs w:val="28"/>
          <w:lang w:val="bg-BG"/>
        </w:rPr>
        <w:t>заявка</w:t>
      </w:r>
      <w:r w:rsidRPr="008775A9">
        <w:rPr>
          <w:rFonts w:ascii="Palatino Linotype" w:hAnsi="Palatino Linotype"/>
          <w:bCs/>
          <w:sz w:val="28"/>
          <w:szCs w:val="28"/>
          <w:lang w:val="ru-RU"/>
        </w:rPr>
        <w:t xml:space="preserve"> </w:t>
      </w:r>
      <w:r w:rsidR="00200E25">
        <w:rPr>
          <w:rFonts w:ascii="Palatino Linotype" w:hAnsi="Palatino Linotype"/>
          <w:bCs/>
          <w:sz w:val="28"/>
          <w:szCs w:val="28"/>
          <w:lang w:val="ru-RU"/>
        </w:rPr>
        <w:t xml:space="preserve">на </w:t>
      </w:r>
      <w:proofErr w:type="spellStart"/>
      <w:r w:rsidR="00200E25">
        <w:rPr>
          <w:rFonts w:ascii="Palatino Linotype" w:hAnsi="Palatino Linotype"/>
          <w:bCs/>
          <w:sz w:val="28"/>
          <w:szCs w:val="28"/>
          <w:lang w:val="ru-RU"/>
        </w:rPr>
        <w:t>следния</w:t>
      </w:r>
      <w:proofErr w:type="spellEnd"/>
      <w:r w:rsidR="00200E25">
        <w:rPr>
          <w:rFonts w:ascii="Palatino Linotype" w:hAnsi="Palatino Linotype"/>
          <w:bCs/>
          <w:sz w:val="28"/>
          <w:szCs w:val="28"/>
          <w:lang w:val="ru-RU"/>
        </w:rPr>
        <w:t xml:space="preserve"> линк</w:t>
      </w:r>
      <w:r w:rsidRPr="008775A9">
        <w:rPr>
          <w:rFonts w:ascii="Palatino Linotype" w:hAnsi="Palatino Linotype"/>
          <w:bCs/>
          <w:sz w:val="28"/>
          <w:szCs w:val="28"/>
          <w:lang w:val="ru-RU"/>
        </w:rPr>
        <w:t>:</w:t>
      </w:r>
      <w:r w:rsidR="003C6B9F">
        <w:rPr>
          <w:rStyle w:val="3oh-"/>
          <w:rFonts w:ascii="Palatino Linotype" w:hAnsi="Palatino Linotype"/>
          <w:sz w:val="28"/>
          <w:szCs w:val="28"/>
          <w:lang w:val="ru-RU"/>
        </w:rPr>
        <w:t xml:space="preserve"> </w:t>
      </w:r>
      <w:hyperlink r:id="rId8" w:tgtFrame="_blank" w:tooltip="https://forms.office.com/e/9xLU6kWGAz" w:history="1">
        <w:r w:rsidR="003C6B9F" w:rsidRPr="003C6B9F">
          <w:rPr>
            <w:rStyle w:val="a3"/>
            <w:rFonts w:ascii="Palatino Linotype" w:hAnsi="Palatino Linotype"/>
            <w:sz w:val="28"/>
            <w:szCs w:val="28"/>
          </w:rPr>
          <w:t>https://forms.office.com/e/9xLU6kWGAz</w:t>
        </w:r>
      </w:hyperlink>
    </w:p>
    <w:p w14:paraId="04E16164" w14:textId="77777777" w:rsidR="008924F9" w:rsidRPr="00090A44" w:rsidRDefault="008924F9" w:rsidP="008924F9">
      <w:pPr>
        <w:pStyle w:val="a5"/>
        <w:numPr>
          <w:ilvl w:val="0"/>
          <w:numId w:val="3"/>
        </w:numPr>
        <w:spacing w:after="0"/>
        <w:ind w:left="360"/>
        <w:jc w:val="both"/>
        <w:rPr>
          <w:rFonts w:ascii="Palatino Linotype" w:hAnsi="Palatino Linotype"/>
          <w:sz w:val="28"/>
          <w:szCs w:val="28"/>
          <w:lang w:val="ru-RU"/>
        </w:rPr>
      </w:pPr>
      <w:r w:rsidRPr="00090A44">
        <w:rPr>
          <w:rFonts w:ascii="Palatino Linotype" w:hAnsi="Palatino Linotype"/>
          <w:sz w:val="28"/>
          <w:szCs w:val="28"/>
          <w:lang w:val="bg-BG"/>
        </w:rPr>
        <w:t xml:space="preserve">Всеки участник в конференцията има право </w:t>
      </w:r>
      <w:r>
        <w:rPr>
          <w:rFonts w:ascii="Palatino Linotype" w:hAnsi="Palatino Linotype"/>
          <w:sz w:val="28"/>
          <w:szCs w:val="28"/>
          <w:lang w:val="bg-BG"/>
        </w:rPr>
        <w:t>на участие</w:t>
      </w:r>
      <w:r w:rsidRPr="00090A44">
        <w:rPr>
          <w:rFonts w:ascii="Palatino Linotype" w:hAnsi="Palatino Linotype"/>
          <w:sz w:val="28"/>
          <w:szCs w:val="28"/>
          <w:lang w:val="bg-BG"/>
        </w:rPr>
        <w:t xml:space="preserve"> </w:t>
      </w:r>
      <w:r w:rsidRPr="00090A44">
        <w:rPr>
          <w:rFonts w:ascii="Palatino Linotype" w:hAnsi="Palatino Linotype"/>
          <w:sz w:val="28"/>
          <w:szCs w:val="28"/>
          <w:u w:val="single"/>
          <w:lang w:val="bg-BG"/>
        </w:rPr>
        <w:t>само с един доклад</w:t>
      </w:r>
      <w:r w:rsidRPr="002E5BDB">
        <w:rPr>
          <w:rFonts w:ascii="Palatino Linotype" w:hAnsi="Palatino Linotype"/>
          <w:sz w:val="28"/>
          <w:szCs w:val="28"/>
          <w:lang w:val="bg-BG"/>
        </w:rPr>
        <w:t xml:space="preserve"> </w:t>
      </w:r>
      <w:r w:rsidRPr="00090A44">
        <w:rPr>
          <w:rFonts w:ascii="Palatino Linotype" w:hAnsi="Palatino Linotype"/>
          <w:sz w:val="28"/>
          <w:szCs w:val="28"/>
          <w:lang w:val="bg-BG"/>
        </w:rPr>
        <w:t xml:space="preserve">(в съавторство или самостоятелно). </w:t>
      </w:r>
    </w:p>
    <w:p w14:paraId="5561FD36" w14:textId="77777777" w:rsidR="008924F9" w:rsidRPr="002516FD" w:rsidRDefault="008924F9" w:rsidP="008924F9">
      <w:pPr>
        <w:pStyle w:val="a5"/>
        <w:numPr>
          <w:ilvl w:val="0"/>
          <w:numId w:val="3"/>
        </w:numPr>
        <w:spacing w:after="0"/>
        <w:ind w:left="360"/>
        <w:jc w:val="both"/>
        <w:rPr>
          <w:rFonts w:ascii="Palatino Linotype" w:hAnsi="Palatino Linotype"/>
          <w:sz w:val="28"/>
          <w:szCs w:val="28"/>
          <w:lang w:val="ru-RU"/>
        </w:rPr>
      </w:pPr>
      <w:proofErr w:type="spellStart"/>
      <w:r w:rsidRPr="00090A44">
        <w:rPr>
          <w:rFonts w:ascii="Palatino Linotype" w:hAnsi="Palatino Linotype"/>
          <w:sz w:val="28"/>
          <w:szCs w:val="28"/>
          <w:lang w:val="ru-RU"/>
        </w:rPr>
        <w:t>Представените</w:t>
      </w:r>
      <w:proofErr w:type="spellEnd"/>
      <w:r w:rsidRPr="00090A44">
        <w:rPr>
          <w:rFonts w:ascii="Palatino Linotype" w:hAnsi="Palatino Linotype"/>
          <w:sz w:val="28"/>
          <w:szCs w:val="28"/>
          <w:lang w:val="ru-RU"/>
        </w:rPr>
        <w:t xml:space="preserve"> </w:t>
      </w:r>
      <w:proofErr w:type="spellStart"/>
      <w:r w:rsidRPr="00090A44">
        <w:rPr>
          <w:rFonts w:ascii="Palatino Linotype" w:hAnsi="Palatino Linotype"/>
          <w:sz w:val="28"/>
          <w:szCs w:val="28"/>
          <w:lang w:val="ru-RU"/>
        </w:rPr>
        <w:t>текстове</w:t>
      </w:r>
      <w:proofErr w:type="spellEnd"/>
      <w:r w:rsidRPr="00090A44">
        <w:rPr>
          <w:rFonts w:ascii="Palatino Linotype" w:hAnsi="Palatino Linotype"/>
          <w:sz w:val="28"/>
          <w:szCs w:val="28"/>
          <w:lang w:val="ru-RU"/>
        </w:rPr>
        <w:t xml:space="preserve"> </w:t>
      </w:r>
      <w:proofErr w:type="spellStart"/>
      <w:r w:rsidRPr="00090A44">
        <w:rPr>
          <w:rFonts w:ascii="Palatino Linotype" w:hAnsi="Palatino Linotype"/>
          <w:sz w:val="28"/>
          <w:szCs w:val="28"/>
          <w:lang w:val="ru-RU"/>
        </w:rPr>
        <w:t>ще</w:t>
      </w:r>
      <w:proofErr w:type="spellEnd"/>
      <w:r w:rsidRPr="00090A44">
        <w:rPr>
          <w:rFonts w:ascii="Palatino Linotype" w:hAnsi="Palatino Linotype"/>
          <w:sz w:val="28"/>
          <w:szCs w:val="28"/>
          <w:lang w:val="ru-RU"/>
        </w:rPr>
        <w:t xml:space="preserve"> </w:t>
      </w:r>
      <w:proofErr w:type="spellStart"/>
      <w:r w:rsidRPr="00090A44">
        <w:rPr>
          <w:rFonts w:ascii="Palatino Linotype" w:hAnsi="Palatino Linotype"/>
          <w:sz w:val="28"/>
          <w:szCs w:val="28"/>
          <w:lang w:val="ru-RU"/>
        </w:rPr>
        <w:t>бъдат</w:t>
      </w:r>
      <w:proofErr w:type="spellEnd"/>
      <w:r w:rsidRPr="00090A44">
        <w:rPr>
          <w:rFonts w:ascii="Palatino Linotype" w:hAnsi="Palatino Linotype"/>
          <w:sz w:val="28"/>
          <w:szCs w:val="28"/>
          <w:lang w:val="ru-RU"/>
        </w:rPr>
        <w:t xml:space="preserve"> </w:t>
      </w:r>
      <w:proofErr w:type="spellStart"/>
      <w:r w:rsidRPr="00090A44">
        <w:rPr>
          <w:rFonts w:ascii="Palatino Linotype" w:hAnsi="Palatino Linotype"/>
          <w:sz w:val="28"/>
          <w:szCs w:val="28"/>
          <w:lang w:val="ru-RU"/>
        </w:rPr>
        <w:t>отпечатани</w:t>
      </w:r>
      <w:proofErr w:type="spellEnd"/>
      <w:r w:rsidRPr="00090A44">
        <w:rPr>
          <w:rFonts w:ascii="Palatino Linotype" w:hAnsi="Palatino Linotype"/>
          <w:sz w:val="28"/>
          <w:szCs w:val="28"/>
          <w:lang w:val="ru-RU"/>
        </w:rPr>
        <w:t xml:space="preserve"> в сборни</w:t>
      </w:r>
      <w:r>
        <w:rPr>
          <w:rFonts w:ascii="Palatino Linotype" w:hAnsi="Palatino Linotype"/>
          <w:sz w:val="28"/>
          <w:szCs w:val="28"/>
          <w:lang w:val="ru-RU"/>
        </w:rPr>
        <w:t xml:space="preserve">к с </w:t>
      </w:r>
      <w:proofErr w:type="spellStart"/>
      <w:r>
        <w:rPr>
          <w:rFonts w:ascii="Palatino Linotype" w:hAnsi="Palatino Linotype"/>
          <w:sz w:val="28"/>
          <w:szCs w:val="28"/>
          <w:lang w:val="ru-RU"/>
        </w:rPr>
        <w:t>доклади</w:t>
      </w:r>
      <w:proofErr w:type="spellEnd"/>
      <w:r>
        <w:rPr>
          <w:rFonts w:ascii="Palatino Linotype" w:hAnsi="Palatino Linotype"/>
          <w:sz w:val="28"/>
          <w:szCs w:val="28"/>
          <w:lang w:val="ru-RU"/>
        </w:rPr>
        <w:t xml:space="preserve">, </w:t>
      </w:r>
      <w:proofErr w:type="spellStart"/>
      <w:r>
        <w:rPr>
          <w:rFonts w:ascii="Palatino Linotype" w:hAnsi="Palatino Linotype"/>
          <w:sz w:val="28"/>
          <w:szCs w:val="28"/>
          <w:lang w:val="ru-RU"/>
        </w:rPr>
        <w:t>издаден</w:t>
      </w:r>
      <w:proofErr w:type="spellEnd"/>
      <w:r>
        <w:rPr>
          <w:rFonts w:ascii="Palatino Linotype" w:hAnsi="Palatino Linotype"/>
          <w:sz w:val="28"/>
          <w:szCs w:val="28"/>
          <w:lang w:val="ru-RU"/>
        </w:rPr>
        <w:t xml:space="preserve"> от </w:t>
      </w:r>
      <w:proofErr w:type="spellStart"/>
      <w:r>
        <w:rPr>
          <w:rFonts w:ascii="Palatino Linotype" w:hAnsi="Palatino Linotype"/>
          <w:sz w:val="28"/>
          <w:szCs w:val="28"/>
          <w:lang w:val="ru-RU"/>
        </w:rPr>
        <w:t>Университетско</w:t>
      </w:r>
      <w:proofErr w:type="spellEnd"/>
      <w:r>
        <w:rPr>
          <w:rFonts w:ascii="Palatino Linotype" w:hAnsi="Palatino Linotype"/>
          <w:sz w:val="28"/>
          <w:szCs w:val="28"/>
          <w:lang w:val="ru-RU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  <w:lang w:val="ru-RU"/>
        </w:rPr>
        <w:t>издателство</w:t>
      </w:r>
      <w:proofErr w:type="spellEnd"/>
      <w:r>
        <w:rPr>
          <w:rFonts w:ascii="Palatino Linotype" w:hAnsi="Palatino Linotype"/>
          <w:sz w:val="28"/>
          <w:szCs w:val="28"/>
          <w:lang w:val="ru-RU"/>
        </w:rPr>
        <w:t xml:space="preserve"> </w:t>
      </w:r>
      <w:r w:rsidRPr="00090A44">
        <w:rPr>
          <w:rFonts w:ascii="Palatino Linotype" w:hAnsi="Palatino Linotype"/>
          <w:sz w:val="28"/>
          <w:szCs w:val="28"/>
          <w:lang w:val="ru-RU"/>
        </w:rPr>
        <w:t>„</w:t>
      </w:r>
      <w:r>
        <w:rPr>
          <w:rFonts w:ascii="Palatino Linotype" w:hAnsi="Palatino Linotype"/>
          <w:sz w:val="28"/>
          <w:szCs w:val="28"/>
          <w:lang w:val="ru-RU"/>
        </w:rPr>
        <w:t xml:space="preserve">Св. св. </w:t>
      </w:r>
      <w:proofErr w:type="spellStart"/>
      <w:r>
        <w:rPr>
          <w:rFonts w:ascii="Palatino Linotype" w:hAnsi="Palatino Linotype"/>
          <w:sz w:val="28"/>
          <w:szCs w:val="28"/>
          <w:lang w:val="ru-RU"/>
        </w:rPr>
        <w:t>Кирил</w:t>
      </w:r>
      <w:proofErr w:type="spellEnd"/>
      <w:r>
        <w:rPr>
          <w:rFonts w:ascii="Palatino Linotype" w:hAnsi="Palatino Linotype"/>
          <w:sz w:val="28"/>
          <w:szCs w:val="28"/>
          <w:lang w:val="ru-RU"/>
        </w:rPr>
        <w:t xml:space="preserve"> и </w:t>
      </w:r>
      <w:proofErr w:type="spellStart"/>
      <w:r>
        <w:rPr>
          <w:rFonts w:ascii="Palatino Linotype" w:hAnsi="Palatino Linotype"/>
          <w:sz w:val="28"/>
          <w:szCs w:val="28"/>
          <w:lang w:val="ru-RU"/>
        </w:rPr>
        <w:t>Методий</w:t>
      </w:r>
      <w:proofErr w:type="spellEnd"/>
      <w:r w:rsidRPr="00090A44">
        <w:rPr>
          <w:rFonts w:ascii="Palatino Linotype" w:hAnsi="Palatino Linotype"/>
          <w:sz w:val="28"/>
          <w:szCs w:val="28"/>
          <w:lang w:val="ru-RU"/>
        </w:rPr>
        <w:t>“ –</w:t>
      </w:r>
      <w:r>
        <w:rPr>
          <w:rFonts w:ascii="Palatino Linotype" w:hAnsi="Palatino Linotype"/>
          <w:sz w:val="28"/>
          <w:szCs w:val="28"/>
          <w:lang w:val="ru-RU"/>
        </w:rPr>
        <w:t xml:space="preserve"> </w:t>
      </w:r>
      <w:r w:rsidRPr="00090A44">
        <w:rPr>
          <w:rFonts w:ascii="Palatino Linotype" w:hAnsi="Palatino Linotype"/>
          <w:sz w:val="28"/>
          <w:szCs w:val="28"/>
          <w:lang w:val="bg-BG"/>
        </w:rPr>
        <w:t xml:space="preserve">след процедура по подбор и </w:t>
      </w:r>
      <w:r>
        <w:rPr>
          <w:rFonts w:ascii="Palatino Linotype" w:hAnsi="Palatino Linotype"/>
          <w:sz w:val="28"/>
          <w:szCs w:val="28"/>
          <w:lang w:val="bg-BG"/>
        </w:rPr>
        <w:t xml:space="preserve">двойно </w:t>
      </w:r>
      <w:r w:rsidRPr="00090A44">
        <w:rPr>
          <w:rFonts w:ascii="Palatino Linotype" w:hAnsi="Palatino Linotype"/>
          <w:sz w:val="28"/>
          <w:szCs w:val="28"/>
          <w:lang w:val="bg-BG"/>
        </w:rPr>
        <w:t>рецензиране.</w:t>
      </w:r>
    </w:p>
    <w:p w14:paraId="71B5FE40" w14:textId="4AB2F831" w:rsidR="002516FD" w:rsidRPr="00090A44" w:rsidRDefault="00C77E65" w:rsidP="008924F9">
      <w:pPr>
        <w:pStyle w:val="a5"/>
        <w:numPr>
          <w:ilvl w:val="0"/>
          <w:numId w:val="3"/>
        </w:numPr>
        <w:spacing w:after="0"/>
        <w:ind w:left="360"/>
        <w:jc w:val="both"/>
        <w:rPr>
          <w:rFonts w:ascii="Palatino Linotype" w:hAnsi="Palatino Linotype"/>
          <w:sz w:val="28"/>
          <w:szCs w:val="28"/>
          <w:lang w:val="ru-RU"/>
        </w:rPr>
      </w:pPr>
      <w:r>
        <w:rPr>
          <w:rFonts w:ascii="Palatino Linotype" w:hAnsi="Palatino Linotype"/>
          <w:sz w:val="28"/>
          <w:szCs w:val="28"/>
          <w:lang w:val="bg-BG"/>
        </w:rPr>
        <w:t xml:space="preserve">Краен срок за предаване на текстовете: </w:t>
      </w:r>
      <w:r w:rsidRPr="00C77E65">
        <w:rPr>
          <w:rFonts w:ascii="Palatino Linotype" w:hAnsi="Palatino Linotype"/>
          <w:b/>
          <w:bCs/>
          <w:sz w:val="28"/>
          <w:szCs w:val="28"/>
          <w:lang w:val="bg-BG"/>
        </w:rPr>
        <w:t>31 януари 2026 г.</w:t>
      </w:r>
    </w:p>
    <w:p w14:paraId="2B3BF030" w14:textId="77777777" w:rsidR="008924F9" w:rsidRPr="00245909" w:rsidRDefault="008924F9" w:rsidP="008924F9">
      <w:pPr>
        <w:pStyle w:val="a5"/>
        <w:numPr>
          <w:ilvl w:val="0"/>
          <w:numId w:val="1"/>
        </w:numPr>
        <w:spacing w:after="0"/>
        <w:ind w:left="360"/>
        <w:jc w:val="both"/>
        <w:rPr>
          <w:rFonts w:ascii="Palatino Linotype" w:hAnsi="Palatino Linotype"/>
          <w:bCs/>
          <w:sz w:val="28"/>
          <w:szCs w:val="28"/>
          <w:lang w:val="ru-RU"/>
        </w:rPr>
      </w:pPr>
      <w:r>
        <w:rPr>
          <w:rFonts w:ascii="Palatino Linotype" w:hAnsi="Palatino Linotype"/>
          <w:sz w:val="28"/>
          <w:szCs w:val="28"/>
          <w:lang w:val="bg-BG"/>
        </w:rPr>
        <w:t xml:space="preserve">Не се изисква </w:t>
      </w:r>
      <w:r w:rsidRPr="003D7189">
        <w:rPr>
          <w:rFonts w:ascii="Palatino Linotype" w:hAnsi="Palatino Linotype"/>
          <w:sz w:val="28"/>
          <w:szCs w:val="28"/>
          <w:lang w:val="bg-BG"/>
        </w:rPr>
        <w:t xml:space="preserve">регистрационна такса. </w:t>
      </w:r>
    </w:p>
    <w:p w14:paraId="357A26AC" w14:textId="77777777" w:rsidR="008924F9" w:rsidRPr="00090A44" w:rsidRDefault="008924F9" w:rsidP="008924F9">
      <w:pPr>
        <w:pStyle w:val="a5"/>
        <w:numPr>
          <w:ilvl w:val="0"/>
          <w:numId w:val="2"/>
        </w:numPr>
        <w:spacing w:after="0"/>
        <w:ind w:left="360"/>
        <w:jc w:val="both"/>
        <w:rPr>
          <w:rFonts w:ascii="Palatino Linotype" w:hAnsi="Palatino Linotype"/>
          <w:sz w:val="28"/>
          <w:szCs w:val="28"/>
          <w:lang w:val="bg-BG"/>
        </w:rPr>
      </w:pPr>
      <w:r w:rsidRPr="00090A44">
        <w:rPr>
          <w:rFonts w:ascii="Palatino Linotype" w:hAnsi="Palatino Linotype"/>
          <w:sz w:val="28"/>
          <w:szCs w:val="28"/>
          <w:lang w:val="bg-BG"/>
        </w:rPr>
        <w:t>Разходите (пътни, дневни, квартирни) са за сметка на участниците.</w:t>
      </w:r>
    </w:p>
    <w:p w14:paraId="2A2A6808" w14:textId="77777777" w:rsidR="008924F9" w:rsidRPr="00090A44" w:rsidRDefault="008924F9" w:rsidP="008924F9">
      <w:pPr>
        <w:spacing w:after="0"/>
        <w:jc w:val="both"/>
        <w:rPr>
          <w:rFonts w:ascii="Palatino Linotype" w:hAnsi="Palatino Linotype"/>
          <w:sz w:val="28"/>
          <w:szCs w:val="28"/>
          <w:lang w:val="bg-BG"/>
        </w:rPr>
      </w:pPr>
    </w:p>
    <w:p w14:paraId="0D903DC9" w14:textId="77777777" w:rsidR="001E34B4" w:rsidRPr="001E34B4" w:rsidRDefault="008924F9" w:rsidP="001E34B4">
      <w:pPr>
        <w:spacing w:after="0"/>
        <w:jc w:val="both"/>
        <w:rPr>
          <w:rFonts w:ascii="Palatino Linotype" w:hAnsi="Palatino Linotype"/>
          <w:sz w:val="28"/>
          <w:szCs w:val="28"/>
          <w:lang w:val="bg-BG"/>
        </w:rPr>
      </w:pPr>
      <w:r w:rsidRPr="00090A44">
        <w:rPr>
          <w:rFonts w:ascii="Palatino Linotype" w:hAnsi="Palatino Linotype"/>
          <w:sz w:val="28"/>
          <w:szCs w:val="28"/>
          <w:lang w:val="ru-RU"/>
        </w:rPr>
        <w:t xml:space="preserve">За уточнения или </w:t>
      </w:r>
      <w:r w:rsidRPr="00090A44">
        <w:rPr>
          <w:rFonts w:ascii="Palatino Linotype" w:hAnsi="Palatino Linotype"/>
          <w:sz w:val="28"/>
          <w:szCs w:val="28"/>
          <w:lang w:val="bg-BG"/>
        </w:rPr>
        <w:t xml:space="preserve">възникнали </w:t>
      </w:r>
      <w:proofErr w:type="spellStart"/>
      <w:r w:rsidRPr="00090A44">
        <w:rPr>
          <w:rFonts w:ascii="Palatino Linotype" w:hAnsi="Palatino Linotype"/>
          <w:sz w:val="28"/>
          <w:szCs w:val="28"/>
          <w:lang w:val="ru-RU"/>
        </w:rPr>
        <w:t>въпроси</w:t>
      </w:r>
      <w:proofErr w:type="spellEnd"/>
      <w:r w:rsidRPr="00090A44">
        <w:rPr>
          <w:rFonts w:ascii="Palatino Linotype" w:hAnsi="Palatino Linotype"/>
          <w:sz w:val="28"/>
          <w:szCs w:val="28"/>
          <w:lang w:val="ru-RU"/>
        </w:rPr>
        <w:t xml:space="preserve"> </w:t>
      </w:r>
      <w:r w:rsidR="005934C3">
        <w:rPr>
          <w:rFonts w:ascii="Palatino Linotype" w:hAnsi="Palatino Linotype"/>
          <w:sz w:val="28"/>
          <w:szCs w:val="28"/>
          <w:lang w:val="ru-RU"/>
        </w:rPr>
        <w:t xml:space="preserve">можете да </w:t>
      </w:r>
      <w:r w:rsidR="00130DB6">
        <w:rPr>
          <w:rFonts w:ascii="Palatino Linotype" w:hAnsi="Palatino Linotype"/>
          <w:sz w:val="28"/>
          <w:szCs w:val="28"/>
          <w:lang w:val="ru-RU"/>
        </w:rPr>
        <w:t xml:space="preserve">направите </w:t>
      </w:r>
      <w:proofErr w:type="spellStart"/>
      <w:r w:rsidR="00130DB6">
        <w:rPr>
          <w:rFonts w:ascii="Palatino Linotype" w:hAnsi="Palatino Linotype"/>
          <w:sz w:val="28"/>
          <w:szCs w:val="28"/>
          <w:lang w:val="ru-RU"/>
        </w:rPr>
        <w:t>запитване</w:t>
      </w:r>
      <w:proofErr w:type="spellEnd"/>
      <w:r w:rsidR="00130DB6">
        <w:rPr>
          <w:rFonts w:ascii="Palatino Linotype" w:hAnsi="Palatino Linotype"/>
          <w:sz w:val="28"/>
          <w:szCs w:val="28"/>
          <w:lang w:val="ru-RU"/>
        </w:rPr>
        <w:t xml:space="preserve"> на</w:t>
      </w:r>
      <w:r w:rsidR="001E34B4">
        <w:rPr>
          <w:rFonts w:ascii="Palatino Linotype" w:hAnsi="Palatino Linotype"/>
          <w:sz w:val="28"/>
          <w:szCs w:val="28"/>
          <w:lang w:val="ru-RU"/>
        </w:rPr>
        <w:t xml:space="preserve"> </w:t>
      </w:r>
      <w:proofErr w:type="spellStart"/>
      <w:r w:rsidR="001E34B4">
        <w:rPr>
          <w:rFonts w:ascii="Palatino Linotype" w:hAnsi="Palatino Linotype"/>
          <w:sz w:val="28"/>
          <w:szCs w:val="28"/>
          <w:lang w:val="ru-RU"/>
        </w:rPr>
        <w:t>следния</w:t>
      </w:r>
      <w:proofErr w:type="spellEnd"/>
      <w:r w:rsidR="001E34B4">
        <w:rPr>
          <w:rFonts w:ascii="Palatino Linotype" w:hAnsi="Palatino Linotype"/>
          <w:sz w:val="28"/>
          <w:szCs w:val="28"/>
          <w:lang w:val="ru-RU"/>
        </w:rPr>
        <w:t xml:space="preserve"> имейл адрес: </w:t>
      </w:r>
      <w:r w:rsidR="001E34B4" w:rsidRPr="001E34B4">
        <w:rPr>
          <w:rFonts w:ascii="Palatino Linotype" w:hAnsi="Palatino Linotype"/>
          <w:sz w:val="28"/>
          <w:szCs w:val="28"/>
          <w:lang w:val="bg-BG"/>
        </w:rPr>
        <w:t>edu21@ts.uni-vt.bg</w:t>
      </w:r>
    </w:p>
    <w:p w14:paraId="0C90EA31" w14:textId="719F120C" w:rsidR="008924F9" w:rsidRPr="00CE64F9" w:rsidRDefault="00130DB6" w:rsidP="005934C3">
      <w:pPr>
        <w:spacing w:after="0"/>
        <w:jc w:val="both"/>
        <w:rPr>
          <w:rFonts w:ascii="Palatino Linotype" w:hAnsi="Palatino Linotype"/>
          <w:sz w:val="28"/>
          <w:szCs w:val="28"/>
          <w:lang w:val="bg-BG"/>
        </w:rPr>
      </w:pPr>
      <w:r>
        <w:rPr>
          <w:rFonts w:ascii="Palatino Linotype" w:hAnsi="Palatino Linotype"/>
          <w:sz w:val="28"/>
          <w:szCs w:val="28"/>
          <w:lang w:val="ru-RU"/>
        </w:rPr>
        <w:t xml:space="preserve"> </w:t>
      </w:r>
    </w:p>
    <w:p w14:paraId="2E751A77" w14:textId="77777777" w:rsidR="008924F9" w:rsidRDefault="008924F9" w:rsidP="008924F9">
      <w:pPr>
        <w:spacing w:after="0"/>
        <w:jc w:val="both"/>
        <w:rPr>
          <w:rFonts w:ascii="Palatino Linotype" w:hAnsi="Palatino Linotype"/>
          <w:sz w:val="28"/>
          <w:szCs w:val="28"/>
          <w:lang w:val="bg-BG"/>
        </w:rPr>
      </w:pPr>
    </w:p>
    <w:p w14:paraId="5D8517B4" w14:textId="77777777" w:rsidR="008924F9" w:rsidRDefault="008924F9" w:rsidP="008924F9">
      <w:pPr>
        <w:spacing w:after="0"/>
        <w:jc w:val="both"/>
        <w:rPr>
          <w:rFonts w:ascii="Palatino Linotype" w:hAnsi="Palatino Linotype"/>
          <w:sz w:val="28"/>
          <w:szCs w:val="28"/>
          <w:lang w:val="bg-BG"/>
        </w:rPr>
      </w:pPr>
    </w:p>
    <w:p w14:paraId="55EB3160" w14:textId="77777777" w:rsidR="008924F9" w:rsidRPr="003D7189" w:rsidRDefault="008924F9" w:rsidP="008924F9">
      <w:pPr>
        <w:spacing w:after="0"/>
        <w:jc w:val="both"/>
        <w:rPr>
          <w:rFonts w:ascii="Palatino Linotype" w:hAnsi="Palatino Linotype"/>
          <w:sz w:val="28"/>
          <w:szCs w:val="28"/>
          <w:lang w:val="bg-BG"/>
        </w:rPr>
      </w:pPr>
    </w:p>
    <w:p w14:paraId="3AD219AD" w14:textId="77777777" w:rsidR="008924F9" w:rsidRPr="00090A44" w:rsidRDefault="008924F9" w:rsidP="008924F9">
      <w:pPr>
        <w:spacing w:after="0"/>
        <w:jc w:val="right"/>
        <w:rPr>
          <w:rFonts w:ascii="Palatino Linotype" w:hAnsi="Palatino Linotype"/>
          <w:sz w:val="28"/>
          <w:szCs w:val="28"/>
          <w:lang w:val="ru-RU"/>
        </w:rPr>
      </w:pPr>
      <w:r w:rsidRPr="00090A44">
        <w:rPr>
          <w:rFonts w:ascii="Palatino Linotype" w:hAnsi="Palatino Linotype"/>
          <w:sz w:val="28"/>
          <w:szCs w:val="28"/>
          <w:lang w:val="ru-RU"/>
        </w:rPr>
        <w:t>С уважение:</w:t>
      </w:r>
    </w:p>
    <w:p w14:paraId="292FC79C" w14:textId="77777777" w:rsidR="008924F9" w:rsidRPr="002D3B70" w:rsidRDefault="008924F9" w:rsidP="008924F9">
      <w:pPr>
        <w:spacing w:after="0"/>
        <w:jc w:val="right"/>
        <w:rPr>
          <w:rFonts w:ascii="Palatino Linotype" w:hAnsi="Palatino Linotype"/>
          <w:sz w:val="24"/>
          <w:szCs w:val="24"/>
          <w:lang w:val="ru-RU"/>
        </w:rPr>
      </w:pPr>
      <w:proofErr w:type="spellStart"/>
      <w:r w:rsidRPr="00090A44">
        <w:rPr>
          <w:rFonts w:ascii="Palatino Linotype" w:hAnsi="Palatino Linotype"/>
          <w:sz w:val="28"/>
          <w:szCs w:val="28"/>
        </w:rPr>
        <w:t>Организационният</w:t>
      </w:r>
      <w:proofErr w:type="spellEnd"/>
      <w:r w:rsidRPr="00090A44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090A44">
        <w:rPr>
          <w:rFonts w:ascii="Palatino Linotype" w:hAnsi="Palatino Linotype"/>
          <w:sz w:val="28"/>
          <w:szCs w:val="28"/>
        </w:rPr>
        <w:t>комитет</w:t>
      </w:r>
      <w:proofErr w:type="spellEnd"/>
    </w:p>
    <w:p w14:paraId="29096345" w14:textId="77777777" w:rsidR="005C6213" w:rsidRDefault="005C6213"/>
    <w:sectPr w:rsidR="005C6213" w:rsidSect="00090A44">
      <w:pgSz w:w="11900" w:h="16838"/>
      <w:pgMar w:top="1417" w:right="1417" w:bottom="1417" w:left="1417" w:header="720" w:footer="720" w:gutter="0"/>
      <w:cols w:space="720" w:equalWidth="0">
        <w:col w:w="9703"/>
      </w:cols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37B2"/>
    <w:multiLevelType w:val="hybridMultilevel"/>
    <w:tmpl w:val="D39C9100"/>
    <w:lvl w:ilvl="0" w:tplc="A2647D92">
      <w:start w:val="1"/>
      <w:numFmt w:val="bullet"/>
      <w:lvlText w:val="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437F3"/>
    <w:multiLevelType w:val="hybridMultilevel"/>
    <w:tmpl w:val="31EA25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F3617"/>
    <w:multiLevelType w:val="multilevel"/>
    <w:tmpl w:val="E5322E14"/>
    <w:lvl w:ilvl="0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3E3175"/>
    <w:multiLevelType w:val="hybridMultilevel"/>
    <w:tmpl w:val="B7D64110"/>
    <w:lvl w:ilvl="0" w:tplc="77543044">
      <w:start w:val="1"/>
      <w:numFmt w:val="bullet"/>
      <w:lvlText w:val=""/>
      <w:lvlJc w:val="left"/>
      <w:pPr>
        <w:ind w:left="720" w:hanging="360"/>
      </w:pPr>
      <w:rPr>
        <w:rFonts w:ascii="Wingdings" w:eastAsia="Times New Roman" w:hAnsi="Wingdings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45C6E"/>
    <w:multiLevelType w:val="hybridMultilevel"/>
    <w:tmpl w:val="77FC79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208E0"/>
    <w:multiLevelType w:val="hybridMultilevel"/>
    <w:tmpl w:val="63CCF4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F6693"/>
    <w:multiLevelType w:val="hybridMultilevel"/>
    <w:tmpl w:val="7FA8CD28"/>
    <w:lvl w:ilvl="0" w:tplc="F8009DFE">
      <w:start w:val="1"/>
      <w:numFmt w:val="bullet"/>
      <w:lvlText w:val="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013401"/>
    <w:multiLevelType w:val="hybridMultilevel"/>
    <w:tmpl w:val="97784440"/>
    <w:lvl w:ilvl="0" w:tplc="A2647D92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34A5F"/>
    <w:multiLevelType w:val="hybridMultilevel"/>
    <w:tmpl w:val="E536045A"/>
    <w:lvl w:ilvl="0" w:tplc="77543044">
      <w:start w:val="1"/>
      <w:numFmt w:val="bullet"/>
      <w:lvlText w:val=""/>
      <w:lvlJc w:val="left"/>
      <w:pPr>
        <w:ind w:left="720" w:hanging="360"/>
      </w:pPr>
      <w:rPr>
        <w:rFonts w:ascii="Wingdings" w:eastAsia="Times New Roman" w:hAnsi="Wingdings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743C67"/>
    <w:multiLevelType w:val="hybridMultilevel"/>
    <w:tmpl w:val="EFD45A7E"/>
    <w:lvl w:ilvl="0" w:tplc="77543044">
      <w:start w:val="1"/>
      <w:numFmt w:val="bullet"/>
      <w:lvlText w:val=""/>
      <w:lvlJc w:val="left"/>
      <w:pPr>
        <w:ind w:left="720" w:hanging="360"/>
      </w:pPr>
      <w:rPr>
        <w:rFonts w:ascii="Wingdings" w:eastAsia="Times New Roman" w:hAnsi="Wingdings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50018">
    <w:abstractNumId w:val="3"/>
  </w:num>
  <w:num w:numId="2" w16cid:durableId="1674338244">
    <w:abstractNumId w:val="8"/>
  </w:num>
  <w:num w:numId="3" w16cid:durableId="607197340">
    <w:abstractNumId w:val="9"/>
  </w:num>
  <w:num w:numId="4" w16cid:durableId="340426105">
    <w:abstractNumId w:val="0"/>
  </w:num>
  <w:num w:numId="5" w16cid:durableId="519852380">
    <w:abstractNumId w:val="7"/>
  </w:num>
  <w:num w:numId="6" w16cid:durableId="193885412">
    <w:abstractNumId w:val="4"/>
  </w:num>
  <w:num w:numId="7" w16cid:durableId="2079476753">
    <w:abstractNumId w:val="1"/>
  </w:num>
  <w:num w:numId="8" w16cid:durableId="484011216">
    <w:abstractNumId w:val="2"/>
  </w:num>
  <w:num w:numId="9" w16cid:durableId="1306810203">
    <w:abstractNumId w:val="6"/>
  </w:num>
  <w:num w:numId="10" w16cid:durableId="11153697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F9"/>
    <w:rsid w:val="00013C52"/>
    <w:rsid w:val="000140EB"/>
    <w:rsid w:val="0008696F"/>
    <w:rsid w:val="000D7E54"/>
    <w:rsid w:val="00106D9D"/>
    <w:rsid w:val="00130DB6"/>
    <w:rsid w:val="001A3329"/>
    <w:rsid w:val="001E34B4"/>
    <w:rsid w:val="001E46CB"/>
    <w:rsid w:val="00200E25"/>
    <w:rsid w:val="002516FD"/>
    <w:rsid w:val="002A57A1"/>
    <w:rsid w:val="002B4410"/>
    <w:rsid w:val="002B4DAA"/>
    <w:rsid w:val="002E62F4"/>
    <w:rsid w:val="003165E9"/>
    <w:rsid w:val="00382406"/>
    <w:rsid w:val="003C6B9F"/>
    <w:rsid w:val="003D59F5"/>
    <w:rsid w:val="00406A20"/>
    <w:rsid w:val="00430072"/>
    <w:rsid w:val="004517DD"/>
    <w:rsid w:val="004521CA"/>
    <w:rsid w:val="0046178D"/>
    <w:rsid w:val="00466F6C"/>
    <w:rsid w:val="004D4C38"/>
    <w:rsid w:val="004D6316"/>
    <w:rsid w:val="0051223D"/>
    <w:rsid w:val="00537564"/>
    <w:rsid w:val="005934C3"/>
    <w:rsid w:val="005C6213"/>
    <w:rsid w:val="005D7E9F"/>
    <w:rsid w:val="006549FB"/>
    <w:rsid w:val="006F6EAB"/>
    <w:rsid w:val="00753DFD"/>
    <w:rsid w:val="007767D6"/>
    <w:rsid w:val="007B11E6"/>
    <w:rsid w:val="007F77DC"/>
    <w:rsid w:val="008908DC"/>
    <w:rsid w:val="008924F9"/>
    <w:rsid w:val="008A6F05"/>
    <w:rsid w:val="00907F99"/>
    <w:rsid w:val="009111C6"/>
    <w:rsid w:val="009B6DB4"/>
    <w:rsid w:val="00A0137C"/>
    <w:rsid w:val="00A52C41"/>
    <w:rsid w:val="00AF21C8"/>
    <w:rsid w:val="00C70A08"/>
    <w:rsid w:val="00C77E65"/>
    <w:rsid w:val="00D957D1"/>
    <w:rsid w:val="00E11AC6"/>
    <w:rsid w:val="00E31C0B"/>
    <w:rsid w:val="00E32C34"/>
    <w:rsid w:val="00E47A40"/>
    <w:rsid w:val="00F3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A0A0E"/>
  <w15:chartTrackingRefBased/>
  <w15:docId w15:val="{D2DC25DB-E641-4CCB-A609-D3B3CD9F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4F9"/>
    <w:pPr>
      <w:spacing w:after="200" w:line="276" w:lineRule="auto"/>
    </w:pPr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iPriority w:val="9"/>
    <w:qFormat/>
    <w:rsid w:val="008924F9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sid w:val="008924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unhideWhenUsed/>
    <w:qFormat/>
    <w:rsid w:val="008924F9"/>
    <w:rPr>
      <w:color w:val="0000FF"/>
      <w:u w:val="single"/>
    </w:rPr>
  </w:style>
  <w:style w:type="table" w:styleId="a4">
    <w:name w:val="Table Grid"/>
    <w:basedOn w:val="a1"/>
    <w:uiPriority w:val="59"/>
    <w:rsid w:val="008924F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oh-">
    <w:name w:val="_3oh-"/>
    <w:rsid w:val="008924F9"/>
  </w:style>
  <w:style w:type="paragraph" w:styleId="a5">
    <w:name w:val="List Paragraph"/>
    <w:basedOn w:val="a"/>
    <w:uiPriority w:val="34"/>
    <w:qFormat/>
    <w:rsid w:val="008924F9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3C6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8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9xLU6kWGAz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E6C11-1F1C-42CB-87AB-CB9C56617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415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ПОКАНА </vt:lpstr>
      <vt:lpstr>    ЗА УЧАСТИЕ В VIII МЕЖДУНАРОДЕН СИМПОЗИУМ „ОБРАЗОВАНИЕ ‘21”</vt:lpstr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VTU</dc:creator>
  <cp:keywords/>
  <dc:description/>
  <cp:lastModifiedBy>Юлина М. Юриева</cp:lastModifiedBy>
  <cp:revision>58</cp:revision>
  <dcterms:created xsi:type="dcterms:W3CDTF">2024-11-06T20:21:00Z</dcterms:created>
  <dcterms:modified xsi:type="dcterms:W3CDTF">2025-10-17T08:03:00Z</dcterms:modified>
</cp:coreProperties>
</file>